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114" w:rsidRDefault="004F1793" w:rsidP="00943114">
      <w:pPr>
        <w:tabs>
          <w:tab w:val="left" w:pos="3402"/>
          <w:tab w:val="left" w:pos="3544"/>
          <w:tab w:val="center" w:pos="4536"/>
          <w:tab w:val="right" w:pos="9072"/>
        </w:tabs>
        <w:ind w:hanging="284"/>
        <w:rPr>
          <w:rFonts w:ascii="Cambria" w:hAnsi="Cambria"/>
          <w:b/>
          <w:spacing w:val="20"/>
          <w:sz w:val="32"/>
          <w:szCs w:val="32"/>
          <w:lang w:val="en-US"/>
        </w:rPr>
      </w:pPr>
      <w:r>
        <w:pict>
          <v:group id="Групиране 6" o:spid="_x0000_s1026" style="position:absolute;margin-left:-15pt;margin-top:-3.7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6"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7"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8"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9" o:title="" cropbottom="9600f"/>
            </v:shape>
          </v:group>
        </w:pict>
      </w:r>
      <w:r w:rsidR="00943114">
        <w:rPr>
          <w:rFonts w:ascii="Cambria" w:hAnsi="Cambria"/>
        </w:rPr>
        <w:tab/>
      </w:r>
    </w:p>
    <w:p w:rsidR="00943114" w:rsidRDefault="00943114" w:rsidP="00943114">
      <w:pPr>
        <w:tabs>
          <w:tab w:val="center" w:pos="4536"/>
          <w:tab w:val="right" w:pos="9072"/>
        </w:tabs>
        <w:ind w:right="-337"/>
        <w:jc w:val="center"/>
        <w:rPr>
          <w:rFonts w:ascii="Cambria" w:hAnsi="Cambria"/>
          <w:b/>
          <w:spacing w:val="20"/>
          <w:sz w:val="28"/>
          <w:szCs w:val="28"/>
          <w:lang w:val="ru-RU"/>
        </w:rPr>
      </w:pPr>
    </w:p>
    <w:p w:rsidR="00943114" w:rsidRDefault="00943114" w:rsidP="00943114">
      <w:pPr>
        <w:tabs>
          <w:tab w:val="center" w:pos="4536"/>
          <w:tab w:val="right" w:pos="9072"/>
        </w:tabs>
        <w:ind w:right="-337"/>
        <w:jc w:val="center"/>
        <w:rPr>
          <w:rFonts w:ascii="Cambria" w:hAnsi="Cambria"/>
          <w:b/>
          <w:spacing w:val="20"/>
          <w:sz w:val="28"/>
          <w:szCs w:val="28"/>
          <w:lang w:val="ru-RU"/>
        </w:rPr>
      </w:pPr>
    </w:p>
    <w:p w:rsidR="00943114" w:rsidRDefault="00943114" w:rsidP="00943114">
      <w:pPr>
        <w:tabs>
          <w:tab w:val="center" w:pos="4536"/>
          <w:tab w:val="right" w:pos="9072"/>
        </w:tabs>
        <w:ind w:right="-337"/>
        <w:jc w:val="center"/>
        <w:rPr>
          <w:rFonts w:ascii="Cambria" w:hAnsi="Cambria"/>
          <w:b/>
          <w:spacing w:val="20"/>
          <w:sz w:val="28"/>
          <w:szCs w:val="28"/>
          <w:lang w:val="ru-RU"/>
        </w:rPr>
      </w:pPr>
    </w:p>
    <w:p w:rsidR="00EC1786" w:rsidRDefault="00943114" w:rsidP="00943114">
      <w:pPr>
        <w:tabs>
          <w:tab w:val="center" w:pos="4536"/>
          <w:tab w:val="right" w:pos="9072"/>
        </w:tabs>
        <w:ind w:right="-337"/>
        <w:jc w:val="center"/>
        <w:rPr>
          <w:rFonts w:ascii="Times New Roman" w:hAnsi="Times New Roman" w:cs="Times New Roman"/>
          <w:b/>
          <w:sz w:val="24"/>
          <w:szCs w:val="24"/>
        </w:rPr>
      </w:pPr>
      <w:r>
        <w:rPr>
          <w:rFonts w:ascii="Cambria" w:hAnsi="Cambria"/>
          <w:b/>
          <w:spacing w:val="20"/>
          <w:sz w:val="28"/>
          <w:szCs w:val="28"/>
        </w:rPr>
        <w:t>СДРУЖЕНИЕ С НЕСТОПАНСКА ЦЕЛ  “МЕСТНА ИНИЦИАТИВНА ГРУПА КИРКОВО - ЗЛАТОГРАД”</w:t>
      </w:r>
    </w:p>
    <w:p w:rsidR="00851F2F" w:rsidRPr="00B45181" w:rsidRDefault="00851F2F" w:rsidP="004202F2">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943114">
        <w:rPr>
          <w:rFonts w:ascii="Times New Roman" w:hAnsi="Times New Roman" w:cs="Times New Roman"/>
          <w:b/>
          <w:sz w:val="24"/>
          <w:szCs w:val="24"/>
        </w:rPr>
        <w:t>С-</w:t>
      </w:r>
      <w:r w:rsidR="00F829F2">
        <w:rPr>
          <w:rFonts w:ascii="Times New Roman" w:hAnsi="Times New Roman" w:cs="Times New Roman"/>
          <w:b/>
          <w:sz w:val="24"/>
          <w:szCs w:val="24"/>
        </w:rPr>
        <w:t>22</w:t>
      </w:r>
    </w:p>
    <w:p w:rsidR="00B45181" w:rsidRDefault="00B45181" w:rsidP="00851F2F">
      <w:pPr>
        <w:widowControl w:val="0"/>
        <w:autoSpaceDE w:val="0"/>
        <w:autoSpaceDN w:val="0"/>
        <w:adjustRightInd w:val="0"/>
        <w:jc w:val="center"/>
        <w:rPr>
          <w:rFonts w:ascii="Times New Roman" w:hAnsi="Times New Roman" w:cs="Times New Roman"/>
          <w:b/>
          <w:sz w:val="24"/>
          <w:szCs w:val="24"/>
        </w:rPr>
      </w:pPr>
    </w:p>
    <w:p w:rsidR="00851F2F" w:rsidRPr="00851F2F" w:rsidRDefault="00851F2F" w:rsidP="00851F2F">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rsidR="0076171E" w:rsidRDefault="0076171E" w:rsidP="00851F2F">
      <w:pPr>
        <w:widowControl w:val="0"/>
        <w:autoSpaceDE w:val="0"/>
        <w:autoSpaceDN w:val="0"/>
        <w:adjustRightInd w:val="0"/>
        <w:jc w:val="both"/>
        <w:rPr>
          <w:rFonts w:ascii="Times New Roman" w:hAnsi="Times New Roman" w:cs="Times New Roman"/>
          <w:b/>
          <w:sz w:val="24"/>
          <w:szCs w:val="24"/>
        </w:rPr>
      </w:pPr>
    </w:p>
    <w:p w:rsidR="00851F2F" w:rsidRPr="00851F2F" w:rsidRDefault="00FA7F9A" w:rsidP="00851F2F">
      <w:pPr>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lang w:val="en-US"/>
        </w:rPr>
        <w:t>A</w:t>
      </w:r>
      <w:r w:rsidRPr="00FA7F9A">
        <w:rPr>
          <w:rFonts w:ascii="Times New Roman" w:hAnsi="Times New Roman" w:cs="Times New Roman"/>
          <w:b/>
          <w:sz w:val="24"/>
          <w:szCs w:val="24"/>
          <w:lang w:val="ru-RU"/>
        </w:rPr>
        <w:t>.</w:t>
      </w:r>
      <w:r w:rsidR="00851F2F" w:rsidRPr="00851F2F">
        <w:rPr>
          <w:rFonts w:ascii="Times New Roman" w:hAnsi="Times New Roman" w:cs="Times New Roman"/>
          <w:b/>
          <w:sz w:val="24"/>
          <w:szCs w:val="24"/>
        </w:rPr>
        <w:t>По смисъла на условията за кандидатстване и условията за изпълнение:</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 „Административно съответствие“  е съответствие с формалните изисквания към документите, които включват: срок на подаване, </w:t>
      </w:r>
      <w:proofErr w:type="spellStart"/>
      <w:r w:rsidRPr="003E4FE3">
        <w:rPr>
          <w:rFonts w:ascii="Times New Roman" w:hAnsi="Times New Roman" w:cs="Times New Roman"/>
          <w:sz w:val="24"/>
          <w:szCs w:val="24"/>
        </w:rPr>
        <w:t>комплектованост</w:t>
      </w:r>
      <w:proofErr w:type="spellEnd"/>
      <w:r w:rsidRPr="003E4FE3">
        <w:rPr>
          <w:rFonts w:ascii="Times New Roman" w:hAnsi="Times New Roman" w:cs="Times New Roman"/>
          <w:sz w:val="24"/>
          <w:szCs w:val="24"/>
        </w:rPr>
        <w:t>, спазване на изискуемата форма, валидност и други, определени в насоките за кандидатстване по съответната процедура.</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3.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4.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5. „Инвестиция" или „инвестиционни разходи" са средствата, вложени за придобиване на активи, включително услугите по придобиването им.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6. „Интензитет на помощта" е съотношението на публичното финансиране спрямо допустимите разходи по проекта, изразено в процент.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7. „Кандидат" е лице, подало проектно предложение към стратегия за ВОМР.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8. „Мярка"/„Подмярка"/ е съвкупност от дейности, спомагащи за прилагане приоритетите на Стратегията за ВОМР на МИГ и/или на ПРСР 2014 - 2020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9.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10. „Нередност" е понятие по смисъла на чл. 2, параграф 1, т. 36 от Регламент № 1303/2013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11. „</w:t>
      </w:r>
      <w:proofErr w:type="spellStart"/>
      <w:r w:rsidRPr="003E4FE3">
        <w:rPr>
          <w:rFonts w:ascii="Times New Roman" w:hAnsi="Times New Roman" w:cs="Times New Roman"/>
          <w:sz w:val="24"/>
          <w:szCs w:val="24"/>
        </w:rPr>
        <w:t>Неопреодолима</w:t>
      </w:r>
      <w:proofErr w:type="spellEnd"/>
      <w:r w:rsidRPr="003E4FE3">
        <w:rPr>
          <w:rFonts w:ascii="Times New Roman" w:hAnsi="Times New Roman" w:cs="Times New Roman"/>
          <w:sz w:val="24"/>
          <w:szCs w:val="24"/>
        </w:rPr>
        <w:t xml:space="preserve">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w:t>
      </w:r>
      <w:r w:rsidRPr="003E4FE3">
        <w:rPr>
          <w:rFonts w:ascii="Times New Roman" w:hAnsi="Times New Roman" w:cs="Times New Roman"/>
          <w:sz w:val="24"/>
          <w:szCs w:val="24"/>
        </w:rPr>
        <w:lastRenderedPageBreak/>
        <w:t xml:space="preserve">№ 2799/98, (ЕО) № 814/2000, (ЕО) № 1290/2005 и (ЕО) № 485/2008 на Съвета (ОВ, L, бр. 347 от 20 декември 2013 г.).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12. „Обикновена подмяна" е замяна на дълготраен актив с друг, която не води до качествени или количествени изменения на произведения продукт.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13. „Обособена част от проекта" е завършен етап на изпълнение на проекта, който е обособен и е доведен до самостоятелна степен на завършеност.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14. „Операция" е понятие по смисъла на чл. 2, т. 9 от Регламент (ЕС) № 1303/2013.</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15.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16.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17. „Проверка на място" е проверка по смисъла на Регламент (ЕО) № 809/2014.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18.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rsidR="003E4FE3" w:rsidRPr="003E4FE3" w:rsidRDefault="003E4FE3" w:rsidP="006D22F5">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19.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r w:rsidR="00A93786">
        <w:rPr>
          <w:rFonts w:ascii="Times New Roman" w:hAnsi="Times New Roman" w:cs="Times New Roman"/>
          <w:sz w:val="24"/>
          <w:szCs w:val="24"/>
        </w:rPr>
        <w:t>П</w:t>
      </w:r>
      <w:r w:rsidR="00A93786" w:rsidRPr="00A93786">
        <w:rPr>
          <w:rFonts w:ascii="Times New Roman" w:hAnsi="Times New Roman" w:cs="Times New Roman"/>
          <w:sz w:val="24"/>
          <w:szCs w:val="24"/>
        </w:rPr>
        <w:t>роектно предложение, вкл.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20.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rsidR="00305A25"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21.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2</w:t>
      </w:r>
      <w:r w:rsidRPr="003E4FE3">
        <w:rPr>
          <w:rFonts w:ascii="Times New Roman" w:hAnsi="Times New Roman" w:cs="Times New Roman"/>
          <w:sz w:val="24"/>
          <w:szCs w:val="24"/>
        </w:rPr>
        <w:t>.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3</w:t>
      </w:r>
      <w:r w:rsidRPr="003E4FE3">
        <w:rPr>
          <w:rFonts w:ascii="Times New Roman" w:hAnsi="Times New Roman" w:cs="Times New Roman"/>
          <w:sz w:val="24"/>
          <w:szCs w:val="24"/>
        </w:rPr>
        <w:t>. „Степен на неизпълнение на проекта“ се преценява се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4</w:t>
      </w:r>
      <w:r w:rsidRPr="003E4FE3">
        <w:rPr>
          <w:rFonts w:ascii="Times New Roman" w:hAnsi="Times New Roman" w:cs="Times New Roman"/>
          <w:sz w:val="24"/>
          <w:szCs w:val="24"/>
        </w:rPr>
        <w:t xml:space="preserve">. „Съществено нарушение" е нарушение, което ако не е било допуснато, би довело до различен резултат при подбора на проекти.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24.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8A566D">
        <w:rPr>
          <w:rFonts w:ascii="Times New Roman" w:hAnsi="Times New Roman" w:cs="Times New Roman"/>
          <w:sz w:val="24"/>
          <w:szCs w:val="24"/>
        </w:rPr>
        <w:t>5</w:t>
      </w:r>
      <w:r w:rsidRPr="003E4FE3">
        <w:rPr>
          <w:rFonts w:ascii="Times New Roman" w:hAnsi="Times New Roman" w:cs="Times New Roman"/>
          <w:sz w:val="24"/>
          <w:szCs w:val="24"/>
        </w:rPr>
        <w:t xml:space="preserve">. „Обем на договора" е стойността на изплатената по договора финансова помощ. </w:t>
      </w:r>
    </w:p>
    <w:p w:rsidR="003E4FE3" w:rsidRPr="003E4FE3" w:rsidRDefault="003E4FE3" w:rsidP="0013496B">
      <w:pPr>
        <w:spacing w:after="0"/>
        <w:jc w:val="both"/>
        <w:rPr>
          <w:rFonts w:ascii="Times New Roman" w:hAnsi="Times New Roman" w:cs="Times New Roman"/>
          <w:sz w:val="24"/>
          <w:szCs w:val="24"/>
        </w:rPr>
      </w:pPr>
      <w:r w:rsidRPr="003E4FE3">
        <w:rPr>
          <w:rFonts w:ascii="Times New Roman" w:hAnsi="Times New Roman" w:cs="Times New Roman"/>
          <w:sz w:val="24"/>
          <w:szCs w:val="24"/>
        </w:rPr>
        <w:t xml:space="preserve">26.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rsidR="00851F2F" w:rsidRDefault="003E4FE3" w:rsidP="007D64BD">
      <w:pPr>
        <w:spacing w:after="0"/>
        <w:jc w:val="both"/>
        <w:rPr>
          <w:rFonts w:ascii="Times New Roman" w:hAnsi="Times New Roman" w:cs="Times New Roman"/>
          <w:sz w:val="24"/>
          <w:szCs w:val="24"/>
        </w:rPr>
      </w:pPr>
      <w:r w:rsidRPr="003E4FE3">
        <w:rPr>
          <w:rFonts w:ascii="Times New Roman" w:hAnsi="Times New Roman" w:cs="Times New Roman"/>
          <w:sz w:val="24"/>
          <w:szCs w:val="24"/>
        </w:rPr>
        <w:t>2</w:t>
      </w:r>
      <w:r w:rsidR="007D64BD">
        <w:rPr>
          <w:rFonts w:ascii="Times New Roman" w:hAnsi="Times New Roman" w:cs="Times New Roman"/>
          <w:sz w:val="24"/>
          <w:szCs w:val="24"/>
        </w:rPr>
        <w:t>7</w:t>
      </w:r>
      <w:r w:rsidRPr="003E4FE3">
        <w:rPr>
          <w:rFonts w:ascii="Times New Roman" w:hAnsi="Times New Roman" w:cs="Times New Roman"/>
          <w:sz w:val="24"/>
          <w:szCs w:val="24"/>
        </w:rPr>
        <w:t>. Изчисленията за определяне на сумите по СВОМР за територията на МИГ</w:t>
      </w:r>
      <w:r w:rsidR="00943114">
        <w:rPr>
          <w:rFonts w:ascii="Times New Roman" w:hAnsi="Times New Roman" w:cs="Times New Roman"/>
          <w:sz w:val="24"/>
          <w:szCs w:val="24"/>
        </w:rPr>
        <w:t xml:space="preserve"> Кирково - Златоград</w:t>
      </w:r>
      <w:r w:rsidRPr="003E4FE3">
        <w:rPr>
          <w:rFonts w:ascii="Times New Roman" w:hAnsi="Times New Roman" w:cs="Times New Roman"/>
          <w:sz w:val="24"/>
          <w:szCs w:val="24"/>
        </w:rPr>
        <w:t xml:space="preserve"> се определят по курс 1,9558 лева за 1 евро.</w:t>
      </w:r>
    </w:p>
    <w:p w:rsidR="007D64BD" w:rsidRPr="007D64BD" w:rsidRDefault="007D64BD" w:rsidP="007D64BD">
      <w:pPr>
        <w:spacing w:after="0"/>
        <w:jc w:val="both"/>
        <w:rPr>
          <w:rFonts w:ascii="Times New Roman" w:hAnsi="Times New Roman" w:cs="Times New Roman"/>
          <w:bCs/>
          <w:iCs/>
          <w:sz w:val="24"/>
          <w:szCs w:val="24"/>
        </w:rPr>
      </w:pPr>
      <w:r w:rsidRPr="00FB5AD4">
        <w:rPr>
          <w:rFonts w:ascii="Times New Roman" w:hAnsi="Times New Roman" w:cs="Times New Roman"/>
          <w:bCs/>
          <w:i/>
          <w:sz w:val="24"/>
          <w:szCs w:val="24"/>
        </w:rPr>
        <w:t>28.„Качество на проектното съдържание“</w:t>
      </w:r>
      <w:r w:rsidRPr="007D64BD">
        <w:rPr>
          <w:rFonts w:ascii="Times New Roman" w:hAnsi="Times New Roman" w:cs="Times New Roman"/>
          <w:bCs/>
          <w:iCs/>
          <w:sz w:val="24"/>
          <w:szCs w:val="24"/>
        </w:rPr>
        <w:t>е, че не трябва да се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p w:rsidR="0013496B" w:rsidRDefault="0013496B" w:rsidP="0013496B">
      <w:pPr>
        <w:spacing w:after="0"/>
        <w:rPr>
          <w:rFonts w:ascii="Times New Roman" w:hAnsi="Times New Roman" w:cs="Times New Roman"/>
          <w:b/>
          <w:sz w:val="24"/>
          <w:szCs w:val="24"/>
        </w:rPr>
      </w:pPr>
    </w:p>
    <w:p w:rsidR="0013496B" w:rsidRDefault="0013496B" w:rsidP="0013496B">
      <w:pPr>
        <w:spacing w:after="0"/>
        <w:rPr>
          <w:rFonts w:ascii="Times New Roman" w:hAnsi="Times New Roman" w:cs="Times New Roman"/>
          <w:b/>
          <w:sz w:val="24"/>
          <w:szCs w:val="24"/>
        </w:rPr>
      </w:pPr>
    </w:p>
    <w:p w:rsidR="00851F2F" w:rsidRPr="00851F2F" w:rsidRDefault="00FA7F9A" w:rsidP="006D22F5">
      <w:pPr>
        <w:spacing w:after="0"/>
        <w:rPr>
          <w:rFonts w:ascii="Times New Roman" w:hAnsi="Times New Roman" w:cs="Times New Roman"/>
          <w:b/>
          <w:color w:val="000000"/>
          <w:sz w:val="24"/>
          <w:szCs w:val="24"/>
        </w:rPr>
      </w:pPr>
      <w:r>
        <w:rPr>
          <w:rFonts w:ascii="Times New Roman" w:hAnsi="Times New Roman" w:cs="Times New Roman"/>
          <w:b/>
          <w:sz w:val="24"/>
          <w:szCs w:val="24"/>
        </w:rPr>
        <w:t xml:space="preserve">Б. </w:t>
      </w:r>
      <w:r w:rsidR="00851F2F" w:rsidRPr="00851F2F">
        <w:rPr>
          <w:rFonts w:ascii="Times New Roman" w:hAnsi="Times New Roman" w:cs="Times New Roman"/>
          <w:b/>
          <w:sz w:val="24"/>
          <w:szCs w:val="24"/>
        </w:rPr>
        <w:t>Допълнителни пояснения и определения  по условията за прилагане на мярка 4.</w:t>
      </w:r>
      <w:r w:rsidR="00EC1786">
        <w:rPr>
          <w:rFonts w:ascii="Times New Roman" w:hAnsi="Times New Roman" w:cs="Times New Roman"/>
          <w:b/>
          <w:sz w:val="24"/>
          <w:szCs w:val="24"/>
        </w:rPr>
        <w:t>1</w:t>
      </w:r>
      <w:r w:rsidR="00851F2F" w:rsidRPr="00851F2F">
        <w:rPr>
          <w:rFonts w:ascii="Times New Roman" w:hAnsi="Times New Roman" w:cs="Times New Roman"/>
          <w:b/>
          <w:sz w:val="24"/>
          <w:szCs w:val="24"/>
        </w:rPr>
        <w:t>. от СВОМР на МИГ</w:t>
      </w:r>
      <w:r w:rsidR="00943114">
        <w:rPr>
          <w:rFonts w:ascii="Times New Roman" w:hAnsi="Times New Roman" w:cs="Times New Roman"/>
          <w:b/>
          <w:sz w:val="24"/>
          <w:szCs w:val="24"/>
        </w:rPr>
        <w:t xml:space="preserve"> Кирково - Златоград</w:t>
      </w:r>
      <w:r w:rsidR="00851F2F" w:rsidRPr="00851F2F">
        <w:rPr>
          <w:rFonts w:ascii="Times New Roman" w:hAnsi="Times New Roman" w:cs="Times New Roman"/>
          <w:b/>
          <w:sz w:val="24"/>
          <w:szCs w:val="24"/>
        </w:rPr>
        <w:t>:</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Pr="006D22F5">
        <w:rPr>
          <w:rStyle w:val="ldef2"/>
          <w:rFonts w:ascii="Times New Roman" w:hAnsi="Times New Roman"/>
          <w:sz w:val="24"/>
          <w:szCs w:val="24"/>
        </w:rPr>
        <w:t>„Административни проверки"</w:t>
      </w:r>
      <w:r w:rsidRPr="006D22F5">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Pr="006D22F5">
        <w:rPr>
          <w:rStyle w:val="ldef2"/>
          <w:rFonts w:ascii="Times New Roman" w:hAnsi="Times New Roman"/>
          <w:sz w:val="24"/>
          <w:szCs w:val="24"/>
        </w:rPr>
        <w:t>„Авансово плащане"</w:t>
      </w:r>
      <w:r w:rsidRPr="006D22F5">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Pr="006D22F5">
        <w:rPr>
          <w:rStyle w:val="ldef2"/>
          <w:rFonts w:ascii="Times New Roman" w:hAnsi="Times New Roman"/>
          <w:sz w:val="24"/>
          <w:szCs w:val="24"/>
        </w:rPr>
        <w:t>„Биоенергия"</w:t>
      </w:r>
      <w:r w:rsidRPr="006D22F5">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w:t>
      </w:r>
      <w:r w:rsidRPr="006D22F5">
        <w:rPr>
          <w:rStyle w:val="ldef2"/>
          <w:rFonts w:ascii="Times New Roman" w:hAnsi="Times New Roman"/>
          <w:sz w:val="24"/>
          <w:szCs w:val="24"/>
        </w:rPr>
        <w:t>„Биомаса"</w:t>
      </w:r>
      <w:r w:rsidRPr="006D22F5">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5.</w:t>
      </w:r>
      <w:r w:rsidRPr="006D22F5">
        <w:rPr>
          <w:rStyle w:val="ldef2"/>
          <w:rFonts w:ascii="Times New Roman" w:hAnsi="Times New Roman"/>
          <w:sz w:val="24"/>
          <w:szCs w:val="24"/>
        </w:rPr>
        <w:t>„</w:t>
      </w:r>
      <w:proofErr w:type="spellStart"/>
      <w:r w:rsidRPr="006D22F5">
        <w:rPr>
          <w:rStyle w:val="ldef2"/>
          <w:rFonts w:ascii="Times New Roman" w:hAnsi="Times New Roman"/>
          <w:sz w:val="24"/>
          <w:szCs w:val="24"/>
        </w:rPr>
        <w:t>Биогориво</w:t>
      </w:r>
      <w:proofErr w:type="spellEnd"/>
      <w:r w:rsidRPr="006D22F5">
        <w:rPr>
          <w:rStyle w:val="ldef2"/>
          <w:rFonts w:ascii="Times New Roman" w:hAnsi="Times New Roman"/>
          <w:sz w:val="24"/>
          <w:szCs w:val="24"/>
        </w:rPr>
        <w:t>"</w:t>
      </w:r>
      <w:r w:rsidRPr="006D22F5">
        <w:rPr>
          <w:rFonts w:ascii="Times New Roman" w:hAnsi="Times New Roman" w:cs="Times New Roman"/>
          <w:color w:val="000000"/>
          <w:sz w:val="24"/>
          <w:szCs w:val="24"/>
        </w:rPr>
        <w:t xml:space="preserve"> са течни, газообразни или твърди горива, произведени от биомаса (</w:t>
      </w:r>
      <w:proofErr w:type="spellStart"/>
      <w:r w:rsidRPr="006D22F5">
        <w:rPr>
          <w:rFonts w:ascii="Times New Roman" w:hAnsi="Times New Roman" w:cs="Times New Roman"/>
          <w:color w:val="000000"/>
          <w:sz w:val="24"/>
          <w:szCs w:val="24"/>
        </w:rPr>
        <w:t>пелети</w:t>
      </w:r>
      <w:proofErr w:type="spellEnd"/>
      <w:r w:rsidRPr="006D22F5">
        <w:rPr>
          <w:rFonts w:ascii="Times New Roman" w:hAnsi="Times New Roman" w:cs="Times New Roman"/>
          <w:color w:val="000000"/>
          <w:sz w:val="24"/>
          <w:szCs w:val="24"/>
        </w:rPr>
        <w:t xml:space="preserve">, брикети, нарязана и пресована слама и други остатъчни продукти от преработка на земеделски суровини, </w:t>
      </w:r>
      <w:proofErr w:type="spellStart"/>
      <w:r w:rsidRPr="006D22F5">
        <w:rPr>
          <w:rFonts w:ascii="Times New Roman" w:hAnsi="Times New Roman" w:cs="Times New Roman"/>
          <w:color w:val="000000"/>
          <w:sz w:val="24"/>
          <w:szCs w:val="24"/>
        </w:rPr>
        <w:t>биодизел</w:t>
      </w:r>
      <w:proofErr w:type="spellEnd"/>
      <w:r w:rsidRPr="006D22F5">
        <w:rPr>
          <w:rFonts w:ascii="Times New Roman" w:hAnsi="Times New Roman" w:cs="Times New Roman"/>
          <w:color w:val="000000"/>
          <w:sz w:val="24"/>
          <w:szCs w:val="24"/>
        </w:rPr>
        <w:t xml:space="preserve">, </w:t>
      </w:r>
      <w:proofErr w:type="spellStart"/>
      <w:r w:rsidRPr="006D22F5">
        <w:rPr>
          <w:rFonts w:ascii="Times New Roman" w:hAnsi="Times New Roman" w:cs="Times New Roman"/>
          <w:color w:val="000000"/>
          <w:sz w:val="24"/>
          <w:szCs w:val="24"/>
        </w:rPr>
        <w:t>биоетанол</w:t>
      </w:r>
      <w:proofErr w:type="spellEnd"/>
      <w:r w:rsidRPr="006D22F5">
        <w:rPr>
          <w:rFonts w:ascii="Times New Roman" w:hAnsi="Times New Roman" w:cs="Times New Roman"/>
          <w:color w:val="000000"/>
          <w:sz w:val="24"/>
          <w:szCs w:val="24"/>
        </w:rPr>
        <w:t xml:space="preserve">, етери, произведени от </w:t>
      </w:r>
      <w:proofErr w:type="spellStart"/>
      <w:r w:rsidRPr="006D22F5">
        <w:rPr>
          <w:rFonts w:ascii="Times New Roman" w:hAnsi="Times New Roman" w:cs="Times New Roman"/>
          <w:color w:val="000000"/>
          <w:sz w:val="24"/>
          <w:szCs w:val="24"/>
        </w:rPr>
        <w:t>биоетанол</w:t>
      </w:r>
      <w:proofErr w:type="spellEnd"/>
      <w:r w:rsidRPr="006D22F5">
        <w:rPr>
          <w:rFonts w:ascii="Times New Roman" w:hAnsi="Times New Roman" w:cs="Times New Roman"/>
          <w:color w:val="000000"/>
          <w:sz w:val="24"/>
          <w:szCs w:val="24"/>
        </w:rPr>
        <w:t xml:space="preserve">), включително </w:t>
      </w:r>
      <w:proofErr w:type="spellStart"/>
      <w:r w:rsidRPr="006D22F5">
        <w:rPr>
          <w:rFonts w:ascii="Times New Roman" w:hAnsi="Times New Roman" w:cs="Times New Roman"/>
          <w:color w:val="000000"/>
          <w:sz w:val="24"/>
          <w:szCs w:val="24"/>
        </w:rPr>
        <w:t>биогориво</w:t>
      </w:r>
      <w:proofErr w:type="spellEnd"/>
      <w:r w:rsidRPr="006D22F5">
        <w:rPr>
          <w:rFonts w:ascii="Times New Roman" w:hAnsi="Times New Roman" w:cs="Times New Roman"/>
          <w:color w:val="000000"/>
          <w:sz w:val="24"/>
          <w:szCs w:val="24"/>
        </w:rPr>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6D22F5">
        <w:rPr>
          <w:rFonts w:ascii="Times New Roman" w:hAnsi="Times New Roman" w:cs="Times New Roman"/>
          <w:color w:val="000000"/>
          <w:sz w:val="24"/>
          <w:szCs w:val="24"/>
        </w:rPr>
        <w:t>Eвропейския</w:t>
      </w:r>
      <w:proofErr w:type="spellEnd"/>
      <w:r w:rsidRPr="006D22F5">
        <w:rPr>
          <w:rFonts w:ascii="Times New Roman" w:hAnsi="Times New Roman" w:cs="Times New Roman"/>
          <w:color w:val="000000"/>
          <w:sz w:val="24"/>
          <w:szCs w:val="24"/>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rsidR="00851F2F"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6.</w:t>
      </w:r>
      <w:r w:rsidRPr="006D22F5">
        <w:rPr>
          <w:rStyle w:val="ldef2"/>
          <w:rFonts w:ascii="Times New Roman" w:hAnsi="Times New Roman"/>
          <w:sz w:val="24"/>
          <w:szCs w:val="24"/>
        </w:rPr>
        <w:t>„</w:t>
      </w:r>
      <w:proofErr w:type="spellStart"/>
      <w:r w:rsidRPr="006D22F5">
        <w:rPr>
          <w:rStyle w:val="ldef2"/>
          <w:rFonts w:ascii="Times New Roman" w:hAnsi="Times New Roman"/>
          <w:sz w:val="24"/>
          <w:szCs w:val="24"/>
        </w:rPr>
        <w:t>Възобновяеми</w:t>
      </w:r>
      <w:proofErr w:type="spellEnd"/>
      <w:r w:rsidRPr="006D22F5">
        <w:rPr>
          <w:rStyle w:val="ldef2"/>
          <w:rFonts w:ascii="Times New Roman" w:hAnsi="Times New Roman"/>
          <w:sz w:val="24"/>
          <w:szCs w:val="24"/>
        </w:rPr>
        <w:t xml:space="preserve"> енергийни източници"</w:t>
      </w:r>
      <w:r w:rsidRPr="006D22F5">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rsidR="00EC1786" w:rsidRPr="006D22F5" w:rsidRDefault="00851F2F" w:rsidP="006D22F5">
      <w:pPr>
        <w:spacing w:after="0"/>
        <w:ind w:firstLine="480"/>
        <w:jc w:val="both"/>
        <w:rPr>
          <w:rFonts w:ascii="Times New Roman" w:hAnsi="Times New Roman" w:cs="Times New Roman"/>
          <w:sz w:val="24"/>
          <w:szCs w:val="24"/>
        </w:rPr>
      </w:pPr>
      <w:r w:rsidRPr="006D22F5">
        <w:rPr>
          <w:rStyle w:val="alcapt2"/>
          <w:rFonts w:ascii="Times New Roman" w:hAnsi="Times New Roman"/>
          <w:color w:val="000000"/>
          <w:sz w:val="24"/>
          <w:szCs w:val="24"/>
        </w:rPr>
        <w:t>7</w:t>
      </w:r>
      <w:r w:rsidR="00975288" w:rsidRPr="006D22F5">
        <w:rPr>
          <w:rStyle w:val="alcapt2"/>
          <w:rFonts w:ascii="Times New Roman" w:hAnsi="Times New Roman"/>
          <w:color w:val="000000"/>
          <w:sz w:val="24"/>
          <w:szCs w:val="24"/>
        </w:rPr>
        <w:t>.</w:t>
      </w:r>
      <w:r w:rsidR="00EC1786" w:rsidRPr="006D22F5">
        <w:rPr>
          <w:rFonts w:ascii="Times New Roman" w:hAnsi="Times New Roman" w:cs="Times New Roman"/>
          <w:sz w:val="24"/>
          <w:szCs w:val="24"/>
        </w:rPr>
        <w:t>„</w:t>
      </w:r>
      <w:r w:rsidR="00EC1786" w:rsidRPr="006D22F5">
        <w:rPr>
          <w:rStyle w:val="ldef2"/>
          <w:rFonts w:ascii="Times New Roman" w:hAnsi="Times New Roman"/>
          <w:sz w:val="24"/>
          <w:szCs w:val="24"/>
        </w:rPr>
        <w:t>Големи предприятия"</w:t>
      </w:r>
      <w:r w:rsidR="00EC1786" w:rsidRPr="006D22F5">
        <w:rPr>
          <w:rFonts w:ascii="Times New Roman" w:hAnsi="Times New Roman" w:cs="Times New Roman"/>
          <w:sz w:val="24"/>
          <w:szCs w:val="24"/>
        </w:rPr>
        <w:t xml:space="preserve"> са предприятия, които не изпълняват критериите на чл. 3 от Закона за малките и средните предприятия. </w:t>
      </w:r>
    </w:p>
    <w:p w:rsidR="00712AB6" w:rsidRPr="006D22F5" w:rsidRDefault="00EC1786" w:rsidP="006D22F5">
      <w:pPr>
        <w:spacing w:after="0"/>
        <w:ind w:firstLine="480"/>
        <w:jc w:val="both"/>
        <w:rPr>
          <w:rStyle w:val="alcapt2"/>
          <w:rFonts w:ascii="Times New Roman" w:hAnsi="Times New Roman"/>
          <w:color w:val="000000"/>
          <w:sz w:val="24"/>
          <w:szCs w:val="24"/>
        </w:rPr>
      </w:pPr>
      <w:r w:rsidRPr="006D22F5">
        <w:rPr>
          <w:rFonts w:ascii="Times New Roman" w:hAnsi="Times New Roman" w:cs="Times New Roman"/>
          <w:sz w:val="24"/>
          <w:szCs w:val="24"/>
        </w:rPr>
        <w:t>8</w:t>
      </w:r>
      <w:r w:rsidR="006C0D2B" w:rsidRPr="006D22F5">
        <w:rPr>
          <w:rFonts w:ascii="Times New Roman" w:hAnsi="Times New Roman" w:cs="Times New Roman"/>
          <w:sz w:val="24"/>
          <w:szCs w:val="24"/>
        </w:rPr>
        <w:t>.</w:t>
      </w:r>
      <w:r w:rsidRPr="006D22F5">
        <w:rPr>
          <w:rFonts w:ascii="Times New Roman" w:hAnsi="Times New Roman" w:cs="Times New Roman"/>
          <w:sz w:val="24"/>
          <w:szCs w:val="24"/>
        </w:rPr>
        <w:t xml:space="preserve"> „</w:t>
      </w:r>
      <w:r w:rsidRPr="006D22F5">
        <w:rPr>
          <w:rFonts w:ascii="Times New Roman" w:hAnsi="Times New Roman" w:cs="Times New Roman"/>
          <w:color w:val="FF0000"/>
          <w:sz w:val="24"/>
          <w:szCs w:val="24"/>
        </w:rPr>
        <w:t>Д</w:t>
      </w:r>
      <w:r w:rsidR="002844CE" w:rsidRPr="006D22F5">
        <w:rPr>
          <w:rFonts w:ascii="Times New Roman" w:hAnsi="Times New Roman" w:cs="Times New Roman"/>
          <w:color w:val="FF0000"/>
          <w:sz w:val="24"/>
          <w:szCs w:val="24"/>
        </w:rPr>
        <w:t>ДС”</w:t>
      </w:r>
      <w:r w:rsidR="002844CE" w:rsidRPr="006D22F5">
        <w:rPr>
          <w:rFonts w:ascii="Times New Roman" w:hAnsi="Times New Roman" w:cs="Times New Roman"/>
          <w:sz w:val="24"/>
          <w:szCs w:val="24"/>
        </w:rPr>
        <w:t xml:space="preserve"> – данък добавена стойност съгласно разпоредбите на Закона за данък върху добавената стойност -  ЗДДС.</w:t>
      </w:r>
    </w:p>
    <w:p w:rsidR="00C74457" w:rsidRPr="006D22F5" w:rsidRDefault="00EC178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9</w:t>
      </w:r>
      <w:r w:rsidR="00851F2F" w:rsidRPr="006D22F5">
        <w:rPr>
          <w:rStyle w:val="alcapt2"/>
          <w:rFonts w:ascii="Times New Roman" w:hAnsi="Times New Roman"/>
          <w:color w:val="000000"/>
          <w:sz w:val="24"/>
          <w:szCs w:val="24"/>
        </w:rPr>
        <w:t>.</w:t>
      </w:r>
      <w:r w:rsidR="00851F2F" w:rsidRPr="006D22F5">
        <w:rPr>
          <w:rStyle w:val="ldef2"/>
          <w:rFonts w:ascii="Times New Roman" w:hAnsi="Times New Roman"/>
          <w:sz w:val="24"/>
          <w:szCs w:val="24"/>
        </w:rPr>
        <w:t>„Дейност"</w:t>
      </w:r>
      <w:r w:rsidR="00851F2F" w:rsidRPr="006D22F5">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w:t>
      </w:r>
      <w:r w:rsidR="00C74457" w:rsidRPr="006D22F5">
        <w:rPr>
          <w:rFonts w:ascii="Times New Roman" w:hAnsi="Times New Roman" w:cs="Times New Roman"/>
          <w:color w:val="000000"/>
          <w:sz w:val="24"/>
          <w:szCs w:val="24"/>
        </w:rPr>
        <w:t xml:space="preserve">ползватели на помощ, предвид постигането на поставените цели в ПРСР 2014-20 г.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10.</w:t>
      </w:r>
      <w:r w:rsidRPr="006D22F5">
        <w:rPr>
          <w:rStyle w:val="ldef2"/>
          <w:rFonts w:ascii="Times New Roman" w:hAnsi="Times New Roman"/>
          <w:sz w:val="24"/>
          <w:szCs w:val="24"/>
        </w:rPr>
        <w:t>„Доминиращо влияние"</w:t>
      </w:r>
      <w:r w:rsidRPr="006D22F5">
        <w:rPr>
          <w:rFonts w:ascii="Times New Roman" w:hAnsi="Times New Roman" w:cs="Times New Roman"/>
          <w:color w:val="000000"/>
          <w:sz w:val="24"/>
          <w:szCs w:val="24"/>
        </w:rPr>
        <w:t xml:space="preserve"> върху юридическо лице е влиянието на друго лице, което: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притежава мажоритарния дял от капитала на юридическото лице, или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притежава блокираща квота в капитала на юридическото лице, или </w:t>
      </w:r>
    </w:p>
    <w:p w:rsidR="00C74457"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rsidR="00EC1786" w:rsidRPr="006D22F5" w:rsidRDefault="00851F2F"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1</w:t>
      </w:r>
      <w:r w:rsidR="006C0D2B" w:rsidRPr="006D22F5">
        <w:rPr>
          <w:rStyle w:val="alcapt2"/>
          <w:rFonts w:ascii="Times New Roman" w:hAnsi="Times New Roman"/>
          <w:color w:val="000000"/>
          <w:sz w:val="24"/>
          <w:szCs w:val="24"/>
        </w:rPr>
        <w:t xml:space="preserve">. </w:t>
      </w:r>
      <w:r w:rsidRPr="006D22F5">
        <w:rPr>
          <w:rStyle w:val="ldef2"/>
          <w:rFonts w:ascii="Times New Roman" w:hAnsi="Times New Roman"/>
          <w:sz w:val="24"/>
          <w:szCs w:val="24"/>
        </w:rPr>
        <w:t xml:space="preserve">„Енергийна ефективност в рамките на </w:t>
      </w:r>
      <w:r w:rsidR="00EC1786" w:rsidRPr="006D22F5">
        <w:rPr>
          <w:rStyle w:val="ldef2"/>
          <w:rFonts w:ascii="Times New Roman" w:hAnsi="Times New Roman"/>
          <w:sz w:val="24"/>
          <w:szCs w:val="24"/>
        </w:rPr>
        <w:t>земеделското стопанство</w:t>
      </w:r>
      <w:r w:rsidRPr="006D22F5">
        <w:rPr>
          <w:rStyle w:val="ldef2"/>
          <w:rFonts w:ascii="Times New Roman" w:hAnsi="Times New Roman"/>
          <w:sz w:val="24"/>
          <w:szCs w:val="24"/>
        </w:rPr>
        <w:t>"</w:t>
      </w:r>
      <w:r w:rsidR="00EC1786" w:rsidRPr="006D22F5">
        <w:rPr>
          <w:rFonts w:ascii="Times New Roman" w:hAnsi="Times New Roman" w:cs="Times New Roman"/>
          <w:color w:val="000000"/>
          <w:sz w:val="24"/>
          <w:szCs w:val="24"/>
        </w:rPr>
        <w:t xml:space="preserve">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w:t>
      </w:r>
      <w:r w:rsidR="00EC1786" w:rsidRPr="006D22F5">
        <w:rPr>
          <w:rFonts w:ascii="Times New Roman" w:hAnsi="Times New Roman" w:cs="Times New Roman"/>
          <w:color w:val="000000"/>
          <w:sz w:val="24"/>
          <w:szCs w:val="24"/>
        </w:rPr>
        <w:lastRenderedPageBreak/>
        <w:t xml:space="preserve">рамките на цялото земеделско стопанство спрямо годишното потребление на енергия за годината, предхождаща годината на подаване на проектното предложение. </w:t>
      </w:r>
    </w:p>
    <w:p w:rsidR="00DC5843"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2</w:t>
      </w:r>
      <w:r w:rsidR="00DC5843" w:rsidRPr="006D22F5">
        <w:rPr>
          <w:rStyle w:val="alcapt2"/>
          <w:rFonts w:ascii="Times New Roman" w:hAnsi="Times New Roman"/>
          <w:color w:val="000000"/>
          <w:sz w:val="24"/>
          <w:szCs w:val="24"/>
        </w:rPr>
        <w:t>.</w:t>
      </w:r>
      <w:r w:rsidR="00DC5843" w:rsidRPr="006D22F5">
        <w:rPr>
          <w:rFonts w:ascii="Times New Roman" w:hAnsi="Times New Roman" w:cs="Times New Roman"/>
          <w:color w:val="000000"/>
          <w:sz w:val="24"/>
          <w:szCs w:val="24"/>
        </w:rPr>
        <w:t xml:space="preserve"> „</w:t>
      </w:r>
      <w:r w:rsidR="00DC5843" w:rsidRPr="006D22F5">
        <w:rPr>
          <w:rStyle w:val="ldef2"/>
          <w:rFonts w:ascii="Times New Roman" w:hAnsi="Times New Roman"/>
          <w:sz w:val="24"/>
          <w:szCs w:val="24"/>
        </w:rPr>
        <w:t>Земеделска дейност</w:t>
      </w:r>
      <w:r w:rsidR="00DC5843" w:rsidRPr="006D22F5">
        <w:rPr>
          <w:rFonts w:ascii="Times New Roman" w:hAnsi="Times New Roman" w:cs="Times New Roman"/>
          <w:color w:val="000000"/>
          <w:sz w:val="24"/>
          <w:szCs w:val="24"/>
        </w:rPr>
        <w:t xml:space="preserve">" е 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култури</w:t>
      </w:r>
      <w:r w:rsidRPr="006D22F5">
        <w:rPr>
          <w:rFonts w:ascii="Times New Roman" w:hAnsi="Times New Roman" w:cs="Times New Roman"/>
          <w:color w:val="000000"/>
          <w:sz w:val="24"/>
          <w:szCs w:val="24"/>
        </w:rPr>
        <w:t xml:space="preserve">" са растения от даден ботанически вид и род, които се отглеждат от човека, за да задоволяват определени негови потребности.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Земеделски площи</w:t>
      </w:r>
      <w:r w:rsidRPr="006D22F5">
        <w:rPr>
          <w:rFonts w:ascii="Times New Roman" w:hAnsi="Times New Roman" w:cs="Times New Roman"/>
          <w:color w:val="000000"/>
          <w:sz w:val="24"/>
          <w:szCs w:val="24"/>
        </w:rPr>
        <w:t xml:space="preserve">" са 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Земеделска техника</w:t>
      </w:r>
      <w:r w:rsidRPr="006D22F5">
        <w:rPr>
          <w:rFonts w:ascii="Times New Roman" w:hAnsi="Times New Roman" w:cs="Times New Roman"/>
          <w:color w:val="000000"/>
          <w:sz w:val="24"/>
          <w:szCs w:val="24"/>
        </w:rPr>
        <w:t xml:space="preserve">" е техника, която се използва за обработка на почвата и прибиране на реколтата, като: трактори, самоходна техника - </w:t>
      </w:r>
      <w:proofErr w:type="spellStart"/>
      <w:r w:rsidRPr="006D22F5">
        <w:rPr>
          <w:rFonts w:ascii="Times New Roman" w:hAnsi="Times New Roman" w:cs="Times New Roman"/>
          <w:color w:val="000000"/>
          <w:sz w:val="24"/>
          <w:szCs w:val="24"/>
        </w:rPr>
        <w:t>колесни</w:t>
      </w:r>
      <w:proofErr w:type="spellEnd"/>
      <w:r w:rsidRPr="006D22F5">
        <w:rPr>
          <w:rFonts w:ascii="Times New Roman" w:hAnsi="Times New Roman" w:cs="Times New Roman"/>
          <w:color w:val="00000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6D22F5">
        <w:rPr>
          <w:rFonts w:ascii="Times New Roman" w:hAnsi="Times New Roman" w:cs="Times New Roman"/>
          <w:color w:val="000000"/>
          <w:sz w:val="24"/>
          <w:szCs w:val="24"/>
        </w:rPr>
        <w:t>прикачна</w:t>
      </w:r>
      <w:proofErr w:type="spellEnd"/>
      <w:r w:rsidRPr="006D22F5">
        <w:rPr>
          <w:rFonts w:ascii="Times New Roman" w:hAnsi="Times New Roman" w:cs="Times New Roman"/>
          <w:color w:val="000000"/>
          <w:sz w:val="24"/>
          <w:szCs w:val="24"/>
        </w:rPr>
        <w:t xml:space="preserve"> техника.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Икономическа жизнеспособност</w:t>
      </w:r>
      <w:r w:rsidRPr="006D22F5">
        <w:rPr>
          <w:rFonts w:ascii="Times New Roman" w:hAnsi="Times New Roman" w:cs="Times New Roman"/>
          <w:color w:val="000000"/>
          <w:sz w:val="24"/>
          <w:szCs w:val="24"/>
        </w:rPr>
        <w:t xml:space="preserve">" е генерирането на доходи от дейността, гарантиращи устойчивост на земеделското стопанство за периода на </w:t>
      </w:r>
      <w:proofErr w:type="spellStart"/>
      <w:r w:rsidRPr="006D22F5">
        <w:rPr>
          <w:rFonts w:ascii="Times New Roman" w:hAnsi="Times New Roman" w:cs="Times New Roman"/>
          <w:color w:val="000000"/>
          <w:sz w:val="24"/>
          <w:szCs w:val="24"/>
        </w:rPr>
        <w:t>бизнесплана</w:t>
      </w:r>
      <w:proofErr w:type="spellEnd"/>
      <w:r w:rsidRPr="006D22F5">
        <w:rPr>
          <w:rFonts w:ascii="Times New Roman" w:hAnsi="Times New Roman" w:cs="Times New Roman"/>
          <w:color w:val="000000"/>
          <w:sz w:val="24"/>
          <w:szCs w:val="24"/>
        </w:rPr>
        <w:t xml:space="preserve">.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Икономически размер на стопанство</w:t>
      </w:r>
      <w:r w:rsidRPr="006D22F5">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rsidR="00217E9E" w:rsidRPr="00700491" w:rsidRDefault="00217E9E" w:rsidP="00D07AE7">
      <w:pPr>
        <w:spacing w:after="0"/>
        <w:ind w:firstLine="480"/>
        <w:jc w:val="both"/>
        <w:rPr>
          <w:rFonts w:ascii="Times New Roman" w:hAnsi="Times New Roman" w:cs="Times New Roman"/>
          <w:color w:val="000000"/>
          <w:sz w:val="24"/>
          <w:szCs w:val="24"/>
        </w:rPr>
      </w:pPr>
      <w:r w:rsidRPr="00700491">
        <w:rPr>
          <w:rStyle w:val="alcapt2"/>
          <w:rFonts w:ascii="Times New Roman" w:hAnsi="Times New Roman"/>
          <w:color w:val="000000"/>
          <w:sz w:val="24"/>
          <w:szCs w:val="24"/>
        </w:rPr>
        <w:t>1</w:t>
      </w:r>
      <w:r w:rsidR="00C74457" w:rsidRPr="00700491">
        <w:rPr>
          <w:rStyle w:val="alcapt2"/>
          <w:rFonts w:ascii="Times New Roman" w:hAnsi="Times New Roman"/>
          <w:color w:val="000000"/>
          <w:sz w:val="24"/>
          <w:szCs w:val="24"/>
        </w:rPr>
        <w:t>8</w:t>
      </w:r>
      <w:r w:rsidRPr="00700491">
        <w:rPr>
          <w:rStyle w:val="alcapt2"/>
          <w:rFonts w:ascii="Times New Roman" w:hAnsi="Times New Roman"/>
          <w:color w:val="000000"/>
          <w:sz w:val="24"/>
          <w:szCs w:val="24"/>
        </w:rPr>
        <w:t>.</w:t>
      </w:r>
      <w:r w:rsidRPr="00700491">
        <w:rPr>
          <w:rFonts w:ascii="Times New Roman" w:hAnsi="Times New Roman" w:cs="Times New Roman"/>
          <w:color w:val="000000"/>
          <w:sz w:val="24"/>
          <w:szCs w:val="24"/>
        </w:rPr>
        <w:t xml:space="preserve"> „</w:t>
      </w:r>
      <w:r w:rsidRPr="00700491">
        <w:rPr>
          <w:rStyle w:val="ldef2"/>
          <w:rFonts w:ascii="Times New Roman" w:hAnsi="Times New Roman"/>
          <w:sz w:val="24"/>
          <w:szCs w:val="24"/>
        </w:rPr>
        <w:t>Иновации</w:t>
      </w:r>
      <w:r w:rsidRPr="00700491">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регистрирана в рамките на </w:t>
      </w:r>
      <w:r w:rsidR="00D07AE7" w:rsidRPr="00700491">
        <w:rPr>
          <w:rFonts w:ascii="Times New Roman" w:hAnsi="Times New Roman" w:cs="Times New Roman"/>
          <w:color w:val="000000"/>
          <w:sz w:val="24"/>
          <w:szCs w:val="24"/>
        </w:rPr>
        <w:t xml:space="preserve">четири </w:t>
      </w:r>
      <w:r w:rsidRPr="00700491">
        <w:rPr>
          <w:rFonts w:ascii="Times New Roman" w:hAnsi="Times New Roman" w:cs="Times New Roman"/>
          <w:color w:val="000000"/>
          <w:sz w:val="24"/>
          <w:szCs w:val="24"/>
        </w:rPr>
        <w:t xml:space="preserve">години преди датата на подаване на </w:t>
      </w:r>
      <w:r w:rsidR="00305A25" w:rsidRPr="00700491">
        <w:rPr>
          <w:rFonts w:ascii="Times New Roman" w:hAnsi="Times New Roman" w:cs="Times New Roman"/>
          <w:color w:val="000000"/>
          <w:sz w:val="24"/>
          <w:szCs w:val="24"/>
        </w:rPr>
        <w:t>проектното предложение</w:t>
      </w:r>
      <w:r w:rsidRPr="00700491">
        <w:rPr>
          <w:rFonts w:ascii="Times New Roman" w:hAnsi="Times New Roman" w:cs="Times New Roman"/>
          <w:color w:val="000000"/>
          <w:sz w:val="24"/>
          <w:szCs w:val="24"/>
        </w:rPr>
        <w:t xml:space="preserve">. </w:t>
      </w:r>
    </w:p>
    <w:p w:rsidR="00217E9E" w:rsidRPr="00700491" w:rsidRDefault="00217E9E" w:rsidP="006D22F5">
      <w:pPr>
        <w:spacing w:after="0"/>
        <w:ind w:firstLine="480"/>
        <w:jc w:val="both"/>
        <w:rPr>
          <w:rFonts w:ascii="Times New Roman" w:hAnsi="Times New Roman" w:cs="Times New Roman"/>
          <w:sz w:val="24"/>
          <w:szCs w:val="24"/>
        </w:rPr>
      </w:pPr>
      <w:r w:rsidRPr="00700491">
        <w:rPr>
          <w:rFonts w:ascii="Times New Roman" w:hAnsi="Times New Roman" w:cs="Times New Roman"/>
          <w:color w:val="000000"/>
          <w:sz w:val="24"/>
          <w:szCs w:val="24"/>
        </w:rPr>
        <w:t xml:space="preserve">За иновации не се считат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700491">
        <w:rPr>
          <w:rFonts w:ascii="Times New Roman" w:hAnsi="Times New Roman" w:cs="Times New Roman"/>
          <w:color w:val="000000"/>
          <w:sz w:val="24"/>
          <w:szCs w:val="24"/>
        </w:rPr>
        <w:t>надграждането</w:t>
      </w:r>
      <w:proofErr w:type="spellEnd"/>
      <w:r w:rsidR="00264D4B" w:rsidRPr="00700491">
        <w:rPr>
          <w:rFonts w:ascii="Times New Roman" w:hAnsi="Times New Roman" w:cs="Times New Roman"/>
          <w:color w:val="000000"/>
          <w:sz w:val="24"/>
          <w:szCs w:val="24"/>
        </w:rPr>
        <w:t xml:space="preserve"> </w:t>
      </w:r>
      <w:r w:rsidRPr="00700491">
        <w:rPr>
          <w:rFonts w:ascii="Times New Roman" w:hAnsi="Times New Roman" w:cs="Times New Roman"/>
          <w:color w:val="000000"/>
          <w:sz w:val="24"/>
          <w:szCs w:val="24"/>
        </w:rPr>
        <w:t xml:space="preserve">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w:t>
      </w:r>
      <w:r w:rsidRPr="00700491">
        <w:rPr>
          <w:rFonts w:ascii="Times New Roman" w:hAnsi="Times New Roman" w:cs="Times New Roman"/>
          <w:sz w:val="24"/>
          <w:szCs w:val="24"/>
        </w:rPr>
        <w:t>организационни методи, които вече се използват в стопанството.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FF0000"/>
          <w:sz w:val="24"/>
          <w:szCs w:val="24"/>
        </w:rPr>
        <w:t>18А Европейското партньорство за иновации (ЕПИ)  за селскостопанска производителност</w:t>
      </w:r>
      <w:r w:rsidRPr="00264D4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w:t>
      </w:r>
      <w:r w:rsidRPr="00264D4B">
        <w:rPr>
          <w:rFonts w:ascii="Times New Roman" w:hAnsi="Times New Roman" w:cs="Times New Roman"/>
          <w:color w:val="000000"/>
          <w:sz w:val="24"/>
          <w:szCs w:val="24"/>
        </w:rPr>
        <w:t xml:space="preserve">има за цел да предостави функционираща платформа за обмен между селското стопанство, </w:t>
      </w:r>
      <w:proofErr w:type="spellStart"/>
      <w:r w:rsidRPr="00264D4B">
        <w:rPr>
          <w:rFonts w:ascii="Times New Roman" w:hAnsi="Times New Roman" w:cs="Times New Roman"/>
          <w:color w:val="000000"/>
          <w:sz w:val="24"/>
          <w:szCs w:val="24"/>
        </w:rPr>
        <w:t>биоикономиката</w:t>
      </w:r>
      <w:proofErr w:type="spellEnd"/>
      <w:r w:rsidRPr="00264D4B">
        <w:rPr>
          <w:rFonts w:ascii="Times New Roman" w:hAnsi="Times New Roman" w:cs="Times New Roman"/>
          <w:color w:val="000000"/>
          <w:sz w:val="24"/>
          <w:szCs w:val="24"/>
        </w:rPr>
        <w:t>, науката и други заинтересовани страни на регионално, национално и европейско равнище. То също така ще ускори и повиши ефективността на свързаните с иновациите дейности, които се подкрепят от политиката за развитие на селските райони и от политиката на ЕС за научни изследвания и иновации. За това ЕПИ са определени две водещи цели — насърчаване на производителността на селскостопанския сектор и устойчивост на селското стопанство (постигане на удовлетворително ниво на функционалност на почвите* до 2020 г.)</w:t>
      </w:r>
    </w:p>
    <w:p w:rsidR="00264D4B" w:rsidRPr="00264D4B" w:rsidRDefault="00264D4B" w:rsidP="00264D4B">
      <w:pPr>
        <w:spacing w:after="0"/>
        <w:ind w:firstLine="480"/>
        <w:jc w:val="both"/>
        <w:rPr>
          <w:rFonts w:ascii="Times New Roman" w:hAnsi="Times New Roman" w:cs="Times New Roman"/>
          <w:color w:val="000000"/>
          <w:sz w:val="24"/>
          <w:szCs w:val="24"/>
        </w:rPr>
      </w:pPr>
      <w:r w:rsidRPr="00700491">
        <w:rPr>
          <w:rFonts w:ascii="Times New Roman" w:hAnsi="Times New Roman" w:cs="Times New Roman"/>
          <w:bCs/>
          <w:color w:val="000000"/>
          <w:sz w:val="24"/>
          <w:szCs w:val="24"/>
        </w:rPr>
        <w:t>ЗА ИНОВАЦИИ ЩЕ СЕ СЧИТАТ</w:t>
      </w:r>
      <w:r w:rsidRPr="00264D4B">
        <w:rPr>
          <w:rFonts w:ascii="Times New Roman" w:hAnsi="Times New Roman" w:cs="Times New Roman"/>
          <w:b/>
          <w:bCs/>
          <w:color w:val="000000"/>
          <w:sz w:val="24"/>
          <w:szCs w:val="24"/>
        </w:rPr>
        <w:t>:</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въвеждането на нови за пазара продукти</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инвестиции в иновативни продукти и въвеждането в употреба на нови технологии на производство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съвместна работа между заинтересовани страни за въвеждане на нови методи на производство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lastRenderedPageBreak/>
        <w:t xml:space="preserve">- разработване и прилагане в практика на нови модели за работа по отношение на агротехническите </w:t>
      </w:r>
      <w:r>
        <w:rPr>
          <w:rFonts w:ascii="Times New Roman" w:hAnsi="Times New Roman" w:cs="Times New Roman"/>
          <w:color w:val="000000"/>
          <w:sz w:val="24"/>
          <w:szCs w:val="24"/>
        </w:rPr>
        <w:t>м</w:t>
      </w:r>
      <w:r w:rsidRPr="00264D4B">
        <w:rPr>
          <w:rFonts w:ascii="Times New Roman" w:hAnsi="Times New Roman" w:cs="Times New Roman"/>
          <w:color w:val="000000"/>
          <w:sz w:val="24"/>
          <w:szCs w:val="24"/>
        </w:rPr>
        <w:t xml:space="preserve">ероприятия, вкл. торене, растителна защита, </w:t>
      </w:r>
      <w:proofErr w:type="spellStart"/>
      <w:r w:rsidRPr="00264D4B">
        <w:rPr>
          <w:rFonts w:ascii="Times New Roman" w:hAnsi="Times New Roman" w:cs="Times New Roman"/>
          <w:color w:val="000000"/>
          <w:sz w:val="24"/>
          <w:szCs w:val="24"/>
        </w:rPr>
        <w:t>почвообработка</w:t>
      </w:r>
      <w:proofErr w:type="spellEnd"/>
      <w:r w:rsidRPr="00264D4B">
        <w:rPr>
          <w:rFonts w:ascii="Times New Roman" w:hAnsi="Times New Roman" w:cs="Times New Roman"/>
          <w:color w:val="000000"/>
          <w:sz w:val="24"/>
          <w:szCs w:val="24"/>
        </w:rPr>
        <w:t xml:space="preserve"> и т.н.</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xml:space="preserve">- разработване и прилагане на иновативни интернет </w:t>
      </w:r>
      <w:proofErr w:type="spellStart"/>
      <w:r w:rsidRPr="00264D4B">
        <w:rPr>
          <w:rFonts w:ascii="Times New Roman" w:hAnsi="Times New Roman" w:cs="Times New Roman"/>
          <w:color w:val="000000"/>
          <w:sz w:val="24"/>
          <w:szCs w:val="24"/>
        </w:rPr>
        <w:t>платофрми</w:t>
      </w:r>
      <w:proofErr w:type="spellEnd"/>
      <w:r w:rsidRPr="00264D4B">
        <w:rPr>
          <w:rFonts w:ascii="Times New Roman" w:hAnsi="Times New Roman" w:cs="Times New Roman"/>
          <w:color w:val="000000"/>
          <w:sz w:val="24"/>
          <w:szCs w:val="24"/>
        </w:rPr>
        <w:t xml:space="preserve"> и софтуерни решения, пряко свързани с производството и пазарната реализация на селскостопански продукти</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сътрудничества в сферата на иновациите и комуникациите между научни и изследователски институти и организации, консултанти и административни служби в селското стопанство</w:t>
      </w:r>
    </w:p>
    <w:p w:rsidR="00264D4B" w:rsidRPr="00264D4B" w:rsidRDefault="00264D4B" w:rsidP="00264D4B">
      <w:pPr>
        <w:spacing w:after="0"/>
        <w:ind w:firstLine="480"/>
        <w:jc w:val="both"/>
        <w:rPr>
          <w:rFonts w:ascii="Times New Roman" w:hAnsi="Times New Roman" w:cs="Times New Roman"/>
          <w:color w:val="000000"/>
          <w:sz w:val="24"/>
          <w:szCs w:val="24"/>
        </w:rPr>
      </w:pPr>
      <w:r w:rsidRPr="00264D4B">
        <w:rPr>
          <w:rFonts w:ascii="Times New Roman" w:hAnsi="Times New Roman" w:cs="Times New Roman"/>
          <w:color w:val="000000"/>
          <w:sz w:val="24"/>
          <w:szCs w:val="24"/>
        </w:rPr>
        <w:t> Като цяло смисълът, който влага Европейската Комисия в понятието</w:t>
      </w:r>
      <w:r w:rsidRPr="00264D4B">
        <w:rPr>
          <w:rFonts w:ascii="Times New Roman" w:hAnsi="Times New Roman" w:cs="Times New Roman"/>
          <w:b/>
          <w:bCs/>
          <w:color w:val="000000"/>
          <w:sz w:val="24"/>
          <w:szCs w:val="24"/>
        </w:rPr>
        <w:t> иновация</w:t>
      </w:r>
      <w:r w:rsidRPr="00264D4B">
        <w:rPr>
          <w:rFonts w:ascii="Times New Roman" w:hAnsi="Times New Roman" w:cs="Times New Roman"/>
          <w:color w:val="000000"/>
          <w:sz w:val="24"/>
          <w:szCs w:val="24"/>
        </w:rPr>
        <w:t>, в контекста на Общата селскостопанска политика предоставя свобода по отношение на дейностите, които да могат да се реализират. Също така списъкът с мерки за безвъзмездно финансово подпомагане, посочени като релевантни към ЕПИ е неизчерпателен.</w:t>
      </w:r>
    </w:p>
    <w:p w:rsidR="00264D4B" w:rsidRDefault="00264D4B" w:rsidP="006D22F5">
      <w:pPr>
        <w:spacing w:after="0"/>
        <w:ind w:firstLine="480"/>
        <w:jc w:val="both"/>
        <w:rPr>
          <w:rStyle w:val="alcapt2"/>
          <w:rFonts w:ascii="Times New Roman" w:hAnsi="Times New Roman"/>
          <w:color w:val="000000"/>
          <w:sz w:val="24"/>
          <w:szCs w:val="24"/>
        </w:rPr>
      </w:pPr>
      <w:r w:rsidRPr="00264D4B">
        <w:rPr>
          <w:rFonts w:ascii="Times New Roman" w:hAnsi="Times New Roman" w:cs="Times New Roman"/>
          <w:color w:val="000000"/>
          <w:sz w:val="24"/>
          <w:szCs w:val="24"/>
        </w:rPr>
        <w:t>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1</w:t>
      </w:r>
      <w:r w:rsidR="00C74457" w:rsidRPr="006D22F5">
        <w:rPr>
          <w:rStyle w:val="alcapt2"/>
          <w:rFonts w:ascii="Times New Roman" w:hAnsi="Times New Roman"/>
          <w:color w:val="000000"/>
          <w:sz w:val="24"/>
          <w:szCs w:val="24"/>
        </w:rPr>
        <w:t>9</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Интегрирани проекти</w:t>
      </w:r>
      <w:r w:rsidRPr="006D22F5">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мярка 4 и мярка 6;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мярка 4 и мярка 8;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мярка 4 и мярка 9;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Fonts w:ascii="Times New Roman" w:hAnsi="Times New Roman" w:cs="Times New Roman"/>
          <w:color w:val="000000"/>
          <w:sz w:val="24"/>
          <w:szCs w:val="24"/>
        </w:rPr>
        <w:t xml:space="preserve">или </w:t>
      </w:r>
      <w:proofErr w:type="spellStart"/>
      <w:r w:rsidRPr="006D22F5">
        <w:rPr>
          <w:rFonts w:ascii="Times New Roman" w:hAnsi="Times New Roman" w:cs="Times New Roman"/>
          <w:color w:val="000000"/>
          <w:sz w:val="24"/>
          <w:szCs w:val="24"/>
        </w:rPr>
        <w:t>подмерки</w:t>
      </w:r>
      <w:proofErr w:type="spellEnd"/>
      <w:r w:rsidRPr="006D22F5">
        <w:rPr>
          <w:rFonts w:ascii="Times New Roman" w:hAnsi="Times New Roman" w:cs="Times New Roman"/>
          <w:color w:val="000000"/>
          <w:sz w:val="24"/>
          <w:szCs w:val="24"/>
        </w:rPr>
        <w:t xml:space="preserve"> от тези мерки от ПРСР 2014 - 2020 г., като проектите следва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Колективни инвестиции</w:t>
      </w:r>
      <w:r w:rsidR="00217E9E" w:rsidRPr="006D22F5">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производители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Междинно плащане</w:t>
      </w:r>
      <w:r w:rsidR="00217E9E" w:rsidRPr="006D22F5">
        <w:rPr>
          <w:rFonts w:ascii="Times New Roman" w:hAnsi="Times New Roman" w:cs="Times New Roman"/>
          <w:color w:val="000000"/>
          <w:sz w:val="24"/>
          <w:szCs w:val="24"/>
        </w:rPr>
        <w:t xml:space="preserve">" е плащане за обособена част от одобрената и извършена инвестиция.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Международно признат стандарт</w:t>
      </w:r>
      <w:r w:rsidRPr="006D22F5">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rsidR="00217E9E" w:rsidRPr="006D22F5" w:rsidRDefault="00217E9E" w:rsidP="00126686">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Млади земеделски стопани</w:t>
      </w:r>
      <w:r w:rsidRPr="006D22F5">
        <w:rPr>
          <w:rFonts w:ascii="Times New Roman" w:hAnsi="Times New Roman" w:cs="Times New Roman"/>
          <w:color w:val="000000"/>
          <w:sz w:val="24"/>
          <w:szCs w:val="24"/>
        </w:rPr>
        <w:t xml:space="preserve">" са лица, които към момента на подаване на </w:t>
      </w:r>
      <w:r w:rsidR="00305A25" w:rsidRPr="006D22F5">
        <w:rPr>
          <w:rFonts w:ascii="Times New Roman" w:hAnsi="Times New Roman" w:cs="Times New Roman"/>
          <w:color w:val="000000"/>
          <w:sz w:val="24"/>
          <w:szCs w:val="24"/>
        </w:rPr>
        <w:t>проек</w:t>
      </w:r>
      <w:r w:rsidR="00C1171D">
        <w:rPr>
          <w:rFonts w:ascii="Times New Roman" w:hAnsi="Times New Roman" w:cs="Times New Roman"/>
          <w:color w:val="000000"/>
          <w:sz w:val="24"/>
          <w:szCs w:val="24"/>
        </w:rPr>
        <w:t>т</w:t>
      </w:r>
      <w:r w:rsidR="00305A25" w:rsidRPr="006D22F5">
        <w:rPr>
          <w:rFonts w:ascii="Times New Roman" w:hAnsi="Times New Roman" w:cs="Times New Roman"/>
          <w:color w:val="000000"/>
          <w:sz w:val="24"/>
          <w:szCs w:val="24"/>
        </w:rPr>
        <w:t xml:space="preserve">ното предложение </w:t>
      </w:r>
      <w:r w:rsidRPr="006D22F5">
        <w:rPr>
          <w:rFonts w:ascii="Times New Roman" w:hAnsi="Times New Roman" w:cs="Times New Roman"/>
          <w:color w:val="000000"/>
          <w:sz w:val="24"/>
          <w:szCs w:val="24"/>
        </w:rPr>
        <w:t xml:space="preserve">са на </w:t>
      </w:r>
      <w:r w:rsidRPr="004D0C32">
        <w:rPr>
          <w:rFonts w:ascii="Times New Roman" w:hAnsi="Times New Roman" w:cs="Times New Roman"/>
          <w:b/>
          <w:color w:val="000000"/>
          <w:sz w:val="24"/>
          <w:szCs w:val="24"/>
        </w:rPr>
        <w:t xml:space="preserve">възраст между 18 и  40 </w:t>
      </w:r>
      <w:r w:rsidR="004F1793">
        <w:rPr>
          <w:rFonts w:ascii="Times New Roman" w:hAnsi="Times New Roman" w:cs="Times New Roman"/>
          <w:b/>
          <w:color w:val="000000"/>
          <w:sz w:val="24"/>
          <w:szCs w:val="24"/>
        </w:rPr>
        <w:t>не</w:t>
      </w:r>
      <w:r w:rsidR="00FA06F5">
        <w:rPr>
          <w:rFonts w:ascii="Times New Roman" w:hAnsi="Times New Roman" w:cs="Times New Roman"/>
          <w:b/>
          <w:color w:val="000000"/>
          <w:sz w:val="24"/>
          <w:szCs w:val="24"/>
        </w:rPr>
        <w:t xml:space="preserve">навършени </w:t>
      </w:r>
      <w:r w:rsidRPr="00C20330">
        <w:rPr>
          <w:rFonts w:ascii="Times New Roman" w:hAnsi="Times New Roman" w:cs="Times New Roman"/>
          <w:b/>
          <w:color w:val="000000"/>
          <w:sz w:val="24"/>
          <w:szCs w:val="24"/>
        </w:rPr>
        <w:t>години</w:t>
      </w:r>
      <w:r w:rsidR="004F1793">
        <w:rPr>
          <w:rFonts w:ascii="Times New Roman" w:hAnsi="Times New Roman" w:cs="Times New Roman"/>
          <w:b/>
          <w:color w:val="000000"/>
          <w:sz w:val="24"/>
          <w:szCs w:val="24"/>
        </w:rPr>
        <w:t xml:space="preserve"> </w:t>
      </w:r>
      <w:bookmarkStart w:id="0" w:name="_GoBack"/>
      <w:bookmarkEnd w:id="0"/>
      <w:r w:rsidRPr="004D0C32">
        <w:rPr>
          <w:rFonts w:ascii="Times New Roman" w:hAnsi="Times New Roman" w:cs="Times New Roman"/>
          <w:b/>
          <w:color w:val="000000"/>
          <w:sz w:val="24"/>
          <w:szCs w:val="24"/>
        </w:rPr>
        <w:t xml:space="preserve">и притежават съответни професионални уменияи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00305A25" w:rsidRPr="004D0C32">
        <w:rPr>
          <w:rFonts w:ascii="Times New Roman" w:hAnsi="Times New Roman" w:cs="Times New Roman"/>
          <w:b/>
          <w:color w:val="000000"/>
          <w:sz w:val="24"/>
          <w:szCs w:val="24"/>
        </w:rPr>
        <w:t>проектното предложение</w:t>
      </w:r>
      <w:r w:rsidRPr="004D0C32">
        <w:rPr>
          <w:rFonts w:ascii="Times New Roman" w:hAnsi="Times New Roman" w:cs="Times New Roman"/>
          <w:b/>
          <w:color w:val="000000"/>
          <w:sz w:val="24"/>
          <w:szCs w:val="24"/>
        </w:rPr>
        <w:t>.</w:t>
      </w:r>
      <w:r w:rsidRPr="006D22F5">
        <w:rPr>
          <w:rFonts w:ascii="Times New Roman" w:hAnsi="Times New Roman" w:cs="Times New Roman"/>
          <w:color w:val="000000"/>
          <w:sz w:val="24"/>
          <w:szCs w:val="24"/>
        </w:rPr>
        <w:t xml:space="preserve">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б)</w:t>
      </w:r>
      <w:r w:rsidRPr="006D22F5">
        <w:rPr>
          <w:rFonts w:ascii="Times New Roman" w:hAnsi="Times New Roman" w:cs="Times New Roman"/>
          <w:color w:val="000000"/>
          <w:sz w:val="24"/>
          <w:szCs w:val="24"/>
        </w:rPr>
        <w:t xml:space="preserve">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Независими оферти</w:t>
      </w:r>
      <w:r w:rsidRPr="006D22F5">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едното участва в управлението на дружеството на другото;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съдружници;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съвместно контролират пряко трето лице;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г)</w:t>
      </w:r>
      <w:r w:rsidRPr="006D22F5">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д)</w:t>
      </w:r>
      <w:r w:rsidRPr="006D22F5">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е)</w:t>
      </w:r>
      <w:r w:rsidRPr="006D22F5">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ж)</w:t>
      </w:r>
      <w:r w:rsidRPr="006D22F5">
        <w:rPr>
          <w:rFonts w:ascii="Times New Roman" w:hAnsi="Times New Roman" w:cs="Times New Roman"/>
          <w:color w:val="000000"/>
          <w:sz w:val="24"/>
          <w:szCs w:val="24"/>
        </w:rPr>
        <w:t xml:space="preserve"> лицата, едното от които е търговски представител на другото.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Оперативни разходи</w:t>
      </w:r>
      <w:r w:rsidRPr="006D22F5">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Организации и/или групи на земеделски производители</w:t>
      </w:r>
      <w:r w:rsidRPr="006D22F5">
        <w:rPr>
          <w:rFonts w:ascii="Times New Roman" w:hAnsi="Times New Roman" w:cs="Times New Roman"/>
          <w:color w:val="000000"/>
          <w:sz w:val="24"/>
          <w:szCs w:val="24"/>
        </w:rPr>
        <w:t xml:space="preserve">" са организациите и/или групите, признати от министъра на земеделието и храните.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7</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Отпадъчни продукти</w:t>
      </w:r>
      <w:r w:rsidRPr="006D22F5">
        <w:rPr>
          <w:rFonts w:ascii="Times New Roman" w:hAnsi="Times New Roman" w:cs="Times New Roman"/>
          <w:color w:val="000000"/>
          <w:sz w:val="24"/>
          <w:szCs w:val="24"/>
        </w:rPr>
        <w:t xml:space="preserve">" е всяка органична материя с растителен произход, включително отпадъци и остатъци от селскостопански реколти, която не се използва за фураж.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8</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Полезна топлоенергия</w:t>
      </w:r>
      <w:r w:rsidRPr="006D22F5">
        <w:rPr>
          <w:rFonts w:ascii="Times New Roman" w:hAnsi="Times New Roman" w:cs="Times New Roman"/>
          <w:color w:val="000000"/>
          <w:sz w:val="24"/>
          <w:szCs w:val="24"/>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(ОВ L 052, 21.02.2004 г. и Българско специално издание: глава 12, том 2).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2</w:t>
      </w:r>
      <w:r w:rsidR="00C74457"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Ползвател</w:t>
      </w:r>
      <w:r w:rsidR="00217E9E" w:rsidRPr="006D22F5">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rsidR="00217E9E" w:rsidRPr="006D22F5" w:rsidRDefault="00C74457"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proofErr w:type="spellStart"/>
      <w:r w:rsidR="00217E9E" w:rsidRPr="006D22F5">
        <w:rPr>
          <w:rStyle w:val="ldef2"/>
          <w:rFonts w:ascii="Times New Roman" w:hAnsi="Times New Roman"/>
          <w:sz w:val="24"/>
          <w:szCs w:val="24"/>
        </w:rPr>
        <w:t>Предпроектно</w:t>
      </w:r>
      <w:proofErr w:type="spellEnd"/>
      <w:r w:rsidR="00217E9E" w:rsidRPr="006D22F5">
        <w:rPr>
          <w:rStyle w:val="ldef2"/>
          <w:rFonts w:ascii="Times New Roman" w:hAnsi="Times New Roman"/>
          <w:sz w:val="24"/>
          <w:szCs w:val="24"/>
        </w:rPr>
        <w:t xml:space="preserve"> проучване</w:t>
      </w:r>
      <w:r w:rsidR="00217E9E" w:rsidRPr="006D22F5">
        <w:rPr>
          <w:rFonts w:ascii="Times New Roman" w:hAnsi="Times New Roman" w:cs="Times New Roman"/>
          <w:color w:val="000000"/>
          <w:sz w:val="24"/>
          <w:szCs w:val="24"/>
        </w:rPr>
        <w:t xml:space="preserve">" са анализите </w:t>
      </w:r>
      <w:r w:rsidR="00B655EB" w:rsidRPr="006D22F5">
        <w:rPr>
          <w:rFonts w:ascii="Times New Roman" w:hAnsi="Times New Roman" w:cs="Times New Roman"/>
          <w:color w:val="000000"/>
          <w:sz w:val="24"/>
          <w:szCs w:val="24"/>
        </w:rPr>
        <w:t>за изпълняване на условията за предоставяне на инвестиции за производство на ВЕИ</w:t>
      </w:r>
      <w:r w:rsidR="00217E9E" w:rsidRPr="006D22F5">
        <w:rPr>
          <w:rFonts w:ascii="Times New Roman" w:hAnsi="Times New Roman" w:cs="Times New Roman"/>
          <w:color w:val="000000"/>
          <w:sz w:val="24"/>
          <w:szCs w:val="24"/>
        </w:rPr>
        <w:t xml:space="preserve">, становища, резюмета и доклади за енергийна ефективност и доклади за екологична устойчивост на проекта.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1</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Преработка на селскостопански продукти</w:t>
      </w:r>
      <w:r w:rsidRPr="006D22F5">
        <w:rPr>
          <w:rFonts w:ascii="Times New Roman" w:hAnsi="Times New Roman" w:cs="Times New Roman"/>
          <w:color w:val="000000"/>
          <w:sz w:val="24"/>
          <w:szCs w:val="24"/>
        </w:rPr>
        <w:t xml:space="preserve">"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2</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Принос в натура</w:t>
      </w:r>
      <w:r w:rsidRPr="006D22F5">
        <w:rPr>
          <w:rFonts w:ascii="Times New Roman" w:hAnsi="Times New Roman" w:cs="Times New Roman"/>
          <w:color w:val="000000"/>
          <w:sz w:val="24"/>
          <w:szCs w:val="24"/>
        </w:rPr>
        <w:t xml:space="preserve">"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3</w:t>
      </w:r>
      <w:r w:rsidR="00C74457" w:rsidRPr="006D22F5">
        <w:rPr>
          <w:rStyle w:val="alcapt2"/>
          <w:rFonts w:ascii="Times New Roman" w:hAnsi="Times New Roman"/>
          <w:color w:val="000000"/>
          <w:sz w:val="24"/>
          <w:szCs w:val="24"/>
        </w:rPr>
        <w:t>3</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 xml:space="preserve">Проекти за инвестиции в </w:t>
      </w:r>
      <w:r w:rsidR="00F32143" w:rsidRPr="006D22F5">
        <w:rPr>
          <w:rStyle w:val="ldef2"/>
          <w:rFonts w:ascii="Times New Roman" w:hAnsi="Times New Roman"/>
          <w:sz w:val="24"/>
          <w:szCs w:val="24"/>
        </w:rPr>
        <w:t xml:space="preserve">чувствителни сектори - </w:t>
      </w:r>
      <w:r w:rsidRPr="006D22F5">
        <w:rPr>
          <w:rStyle w:val="ldef2"/>
          <w:rFonts w:ascii="Times New Roman" w:hAnsi="Times New Roman"/>
          <w:sz w:val="24"/>
          <w:szCs w:val="24"/>
        </w:rPr>
        <w:t>сектор „Плодове и зеленчуци" и/или сектор „Животновъдство</w:t>
      </w:r>
      <w:r w:rsidRPr="006D22F5">
        <w:rPr>
          <w:rFonts w:ascii="Times New Roman" w:hAnsi="Times New Roman" w:cs="Times New Roman"/>
          <w:color w:val="000000"/>
          <w:sz w:val="24"/>
          <w:szCs w:val="24"/>
        </w:rPr>
        <w:t xml:space="preserve">", и/или сектор „Етеричномаслени и медицински култури" са инвестиции, насочени към културите и животните, посочени в приложение № </w:t>
      </w:r>
      <w:r w:rsidR="00F32143" w:rsidRPr="006D22F5">
        <w:rPr>
          <w:rFonts w:ascii="Times New Roman" w:hAnsi="Times New Roman" w:cs="Times New Roman"/>
          <w:color w:val="000000"/>
          <w:sz w:val="24"/>
          <w:szCs w:val="24"/>
        </w:rPr>
        <w:t>21</w:t>
      </w:r>
      <w:r w:rsidRPr="006D22F5">
        <w:rPr>
          <w:rFonts w:ascii="Times New Roman" w:hAnsi="Times New Roman" w:cs="Times New Roman"/>
          <w:color w:val="000000"/>
          <w:sz w:val="24"/>
          <w:szCs w:val="24"/>
        </w:rPr>
        <w:t xml:space="preserve">.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4</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Професионални умения и компетентности</w:t>
      </w:r>
      <w:r w:rsidRPr="006D22F5">
        <w:rPr>
          <w:rFonts w:ascii="Times New Roman" w:hAnsi="Times New Roman" w:cs="Times New Roman"/>
          <w:color w:val="000000"/>
          <w:sz w:val="24"/>
          <w:szCs w:val="24"/>
        </w:rPr>
        <w:t xml:space="preserve">" означава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и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5</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Публична финансова помощ</w:t>
      </w:r>
      <w:r w:rsidRPr="006D22F5">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C74457" w:rsidRPr="006D22F5">
        <w:rPr>
          <w:rStyle w:val="alcapt2"/>
          <w:rFonts w:ascii="Times New Roman" w:hAnsi="Times New Roman"/>
          <w:color w:val="000000"/>
          <w:sz w:val="24"/>
          <w:szCs w:val="24"/>
        </w:rPr>
        <w:t>6</w:t>
      </w:r>
      <w:r w:rsidRPr="006D22F5">
        <w:rPr>
          <w:rStyle w:val="alcapt2"/>
          <w:rFonts w:ascii="Times New Roman" w:hAnsi="Times New Roman"/>
          <w:color w:val="000000"/>
          <w:sz w:val="24"/>
          <w:szCs w:val="24"/>
        </w:rPr>
        <w:t>.</w:t>
      </w:r>
      <w:r w:rsidRPr="006D22F5">
        <w:rPr>
          <w:rFonts w:ascii="Times New Roman" w:hAnsi="Times New Roman" w:cs="Times New Roman"/>
          <w:color w:val="000000"/>
          <w:sz w:val="24"/>
          <w:szCs w:val="24"/>
        </w:rPr>
        <w:t xml:space="preserve"> „</w:t>
      </w:r>
      <w:r w:rsidRPr="006D22F5">
        <w:rPr>
          <w:rStyle w:val="ldef2"/>
          <w:rFonts w:ascii="Times New Roman" w:hAnsi="Times New Roman"/>
          <w:sz w:val="24"/>
          <w:szCs w:val="24"/>
        </w:rPr>
        <w:t>Първично селскостопанско производство</w:t>
      </w:r>
      <w:r w:rsidRPr="006D22F5">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7</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Първична преработка на пчелен мед</w:t>
      </w:r>
      <w:r w:rsidR="00217E9E" w:rsidRPr="006D22F5">
        <w:rPr>
          <w:rFonts w:ascii="Times New Roman" w:hAnsi="Times New Roman" w:cs="Times New Roman"/>
          <w:color w:val="000000"/>
          <w:sz w:val="24"/>
          <w:szCs w:val="24"/>
        </w:rPr>
        <w:t xml:space="preserve">" е процес на преработка, в който основна суровина е пчелен мед в сурово състояние.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консултантски услуги, свързани с подготовка и управление на проекта</w:t>
      </w:r>
      <w:r w:rsidR="00217E9E" w:rsidRPr="006D22F5">
        <w:rPr>
          <w:rFonts w:ascii="Times New Roman" w:hAnsi="Times New Roman" w:cs="Times New Roman"/>
          <w:color w:val="000000"/>
          <w:sz w:val="24"/>
          <w:szCs w:val="24"/>
        </w:rPr>
        <w:t xml:space="preserve">" са разходи, извършени преди подаване на </w:t>
      </w:r>
      <w:r w:rsidR="00305A25" w:rsidRPr="006D22F5">
        <w:rPr>
          <w:rFonts w:ascii="Times New Roman" w:hAnsi="Times New Roman" w:cs="Times New Roman"/>
          <w:color w:val="000000"/>
          <w:sz w:val="24"/>
          <w:szCs w:val="24"/>
        </w:rPr>
        <w:t xml:space="preserve">проектното предложение </w:t>
      </w:r>
      <w:r w:rsidR="00217E9E" w:rsidRPr="006D22F5">
        <w:rPr>
          <w:rFonts w:ascii="Times New Roman" w:hAnsi="Times New Roman" w:cs="Times New Roman"/>
          <w:color w:val="000000"/>
          <w:sz w:val="24"/>
          <w:szCs w:val="24"/>
        </w:rPr>
        <w:t xml:space="preserve">и такива по време на изпълнение на проекта, които задължително включват подготовка на </w:t>
      </w:r>
      <w:r w:rsidR="00305A25" w:rsidRPr="006D22F5">
        <w:rPr>
          <w:rFonts w:ascii="Times New Roman" w:hAnsi="Times New Roman" w:cs="Times New Roman"/>
          <w:color w:val="000000"/>
          <w:sz w:val="24"/>
          <w:szCs w:val="24"/>
        </w:rPr>
        <w:t>проектното предложение</w:t>
      </w:r>
      <w:r w:rsidR="00217E9E" w:rsidRPr="006D22F5">
        <w:rPr>
          <w:rFonts w:ascii="Times New Roman" w:hAnsi="Times New Roman" w:cs="Times New Roman"/>
          <w:color w:val="000000"/>
          <w:sz w:val="24"/>
          <w:szCs w:val="24"/>
        </w:rPr>
        <w:t xml:space="preserve">, изработка на </w:t>
      </w:r>
      <w:proofErr w:type="spellStart"/>
      <w:r w:rsidR="00217E9E" w:rsidRPr="006D22F5">
        <w:rPr>
          <w:rFonts w:ascii="Times New Roman" w:hAnsi="Times New Roman" w:cs="Times New Roman"/>
          <w:color w:val="000000"/>
          <w:sz w:val="24"/>
          <w:szCs w:val="24"/>
        </w:rPr>
        <w:t>бизнесплан</w:t>
      </w:r>
      <w:proofErr w:type="spellEnd"/>
      <w:r w:rsidR="00217E9E" w:rsidRPr="006D22F5">
        <w:rPr>
          <w:rFonts w:ascii="Times New Roman" w:hAnsi="Times New Roman" w:cs="Times New Roman"/>
          <w:color w:val="000000"/>
          <w:sz w:val="24"/>
          <w:szCs w:val="24"/>
        </w:rPr>
        <w:t xml:space="preserve">, анализ за икономическа устойчивост на проекта и подготовка на заявки за плащане, включително отчитане и управление на проекта. </w:t>
      </w:r>
    </w:p>
    <w:p w:rsidR="00217E9E" w:rsidRPr="006D22F5" w:rsidRDefault="006C0D2B"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3</w:t>
      </w:r>
      <w:r w:rsidR="00750FC6" w:rsidRPr="006D22F5">
        <w:rPr>
          <w:rStyle w:val="alcapt2"/>
          <w:rFonts w:ascii="Times New Roman" w:hAnsi="Times New Roman"/>
          <w:color w:val="000000"/>
          <w:sz w:val="24"/>
          <w:szCs w:val="24"/>
        </w:rPr>
        <w:t>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Разходи за инвестиции за обикновена подмяна</w:t>
      </w:r>
      <w:r w:rsidR="00217E9E" w:rsidRPr="006D22F5">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rsidR="00217E9E" w:rsidRPr="006D22F5"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40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Рефинансиране на лихви</w:t>
      </w:r>
      <w:r w:rsidR="00217E9E" w:rsidRPr="006D22F5">
        <w:rPr>
          <w:rFonts w:ascii="Times New Roman" w:hAnsi="Times New Roman" w:cs="Times New Roman"/>
          <w:color w:val="000000"/>
          <w:sz w:val="24"/>
          <w:szCs w:val="24"/>
        </w:rPr>
        <w:t xml:space="preserve">" е възстановяване на извършените разходи за лихви по заеми. </w:t>
      </w:r>
    </w:p>
    <w:p w:rsidR="000F6E70" w:rsidRDefault="00750FC6"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lastRenderedPageBreak/>
        <w:t>41</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Стандартен производствен обем</w:t>
      </w:r>
      <w:r w:rsidR="00217E9E" w:rsidRPr="006D22F5">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F32143" w:rsidRPr="006D22F5">
        <w:rPr>
          <w:rFonts w:ascii="Times New Roman" w:hAnsi="Times New Roman" w:cs="Times New Roman"/>
          <w:color w:val="000000"/>
          <w:sz w:val="24"/>
          <w:szCs w:val="24"/>
        </w:rPr>
        <w:t>23 към документи за информация.</w:t>
      </w:r>
    </w:p>
    <w:p w:rsidR="00D04BDF" w:rsidRPr="00D04BDF" w:rsidRDefault="00D04BDF" w:rsidP="00C97052">
      <w:pPr>
        <w:spacing w:after="0"/>
        <w:ind w:firstLine="480"/>
        <w:jc w:val="both"/>
        <w:rPr>
          <w:rFonts w:ascii="Times New Roman" w:hAnsi="Times New Roman" w:cs="Times New Roman"/>
          <w:color w:val="000000"/>
          <w:sz w:val="24"/>
          <w:szCs w:val="24"/>
        </w:rPr>
      </w:pPr>
      <w:r w:rsidRPr="00D04BDF">
        <w:rPr>
          <w:rFonts w:ascii="Times New Roman" w:hAnsi="Times New Roman" w:cs="Times New Roman"/>
          <w:color w:val="000000"/>
          <w:sz w:val="24"/>
          <w:szCs w:val="24"/>
        </w:rPr>
        <w:t xml:space="preserve">42. </w:t>
      </w:r>
      <w:r w:rsidRPr="00D04BDF">
        <w:rPr>
          <w:rFonts w:ascii="Times New Roman" w:hAnsi="Times New Roman" w:cs="Times New Roman"/>
          <w:color w:val="FF0000"/>
          <w:sz w:val="24"/>
          <w:szCs w:val="24"/>
        </w:rPr>
        <w:t>„Стопанска година“</w:t>
      </w:r>
      <w:r>
        <w:rPr>
          <w:rFonts w:ascii="Times New Roman" w:hAnsi="Times New Roman" w:cs="Times New Roman"/>
          <w:color w:val="000000"/>
          <w:sz w:val="24"/>
          <w:szCs w:val="24"/>
        </w:rPr>
        <w:t xml:space="preserve"> е </w:t>
      </w:r>
      <w:r w:rsidRPr="00D04BDF">
        <w:rPr>
          <w:rFonts w:ascii="Times New Roman" w:hAnsi="Times New Roman" w:cs="Times New Roman"/>
          <w:color w:val="000000"/>
          <w:sz w:val="24"/>
          <w:szCs w:val="24"/>
        </w:rPr>
        <w:t>времето от 1 октомври на текущата година до 1 октомври на следващата година, съгласно Закон за арендата в земеделието</w:t>
      </w:r>
      <w:r>
        <w:rPr>
          <w:rFonts w:ascii="Times New Roman" w:hAnsi="Times New Roman" w:cs="Times New Roman"/>
          <w:color w:val="000000"/>
          <w:sz w:val="24"/>
          <w:szCs w:val="24"/>
        </w:rPr>
        <w:t>.</w:t>
      </w:r>
    </w:p>
    <w:p w:rsidR="00217E9E" w:rsidRPr="000F6E70" w:rsidRDefault="000F6E70" w:rsidP="00CF5069">
      <w:pPr>
        <w:spacing w:after="0"/>
        <w:ind w:firstLine="480"/>
        <w:jc w:val="both"/>
        <w:rPr>
          <w:rFonts w:ascii="Times New Roman" w:hAnsi="Times New Roman" w:cs="Times New Roman"/>
          <w:color w:val="000000"/>
          <w:sz w:val="24"/>
          <w:szCs w:val="24"/>
        </w:rPr>
      </w:pPr>
      <w:r w:rsidRPr="009900B0">
        <w:rPr>
          <w:rFonts w:ascii="Times New Roman" w:hAnsi="Times New Roman" w:cs="Times New Roman"/>
          <w:i/>
          <w:color w:val="000000"/>
          <w:sz w:val="24"/>
          <w:szCs w:val="24"/>
          <w:lang w:val="ru-RU"/>
        </w:rPr>
        <w:t>4</w:t>
      </w:r>
      <w:r w:rsidR="00CF5069">
        <w:rPr>
          <w:rFonts w:ascii="Times New Roman" w:hAnsi="Times New Roman" w:cs="Times New Roman"/>
          <w:i/>
          <w:color w:val="000000"/>
          <w:sz w:val="24"/>
          <w:szCs w:val="24"/>
        </w:rPr>
        <w:t>3</w:t>
      </w:r>
      <w:r w:rsidRPr="009900B0">
        <w:rPr>
          <w:rFonts w:ascii="Times New Roman" w:hAnsi="Times New Roman" w:cs="Times New Roman"/>
          <w:i/>
          <w:color w:val="000000"/>
          <w:sz w:val="24"/>
          <w:szCs w:val="24"/>
          <w:lang w:val="ru-RU"/>
        </w:rPr>
        <w:t xml:space="preserve">. </w:t>
      </w:r>
      <w:r w:rsidRPr="000F6E70">
        <w:rPr>
          <w:rFonts w:ascii="Times New Roman" w:hAnsi="Times New Roman" w:cs="Times New Roman"/>
          <w:color w:val="FF0000"/>
          <w:sz w:val="24"/>
          <w:szCs w:val="24"/>
        </w:rPr>
        <w:t>„Специализирани транспортни средства“</w:t>
      </w:r>
      <w:r w:rsidRPr="000F6E70">
        <w:rPr>
          <w:rFonts w:ascii="Times New Roman" w:hAnsi="Times New Roman" w:cs="Times New Roman"/>
          <w:color w:val="000000"/>
          <w:sz w:val="24"/>
          <w:szCs w:val="24"/>
        </w:rPr>
        <w:t>са транспортни средства с постоянно монтирана апаратура, съоръжения или машини, които не позволяват използването им за други цели</w:t>
      </w:r>
      <w:r>
        <w:rPr>
          <w:rFonts w:ascii="Times New Roman" w:hAnsi="Times New Roman" w:cs="Times New Roman"/>
          <w:color w:val="000000"/>
          <w:sz w:val="24"/>
          <w:szCs w:val="24"/>
        </w:rPr>
        <w:t>.</w:t>
      </w:r>
    </w:p>
    <w:p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4</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Схеми за директно подпомагане</w:t>
      </w:r>
      <w:r w:rsidR="00217E9E" w:rsidRPr="006D22F5">
        <w:rPr>
          <w:rFonts w:ascii="Times New Roman" w:hAnsi="Times New Roman" w:cs="Times New Roman"/>
          <w:color w:val="000000"/>
          <w:sz w:val="24"/>
          <w:szCs w:val="24"/>
        </w:rPr>
        <w:t xml:space="preserve">"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 </w:t>
      </w:r>
    </w:p>
    <w:p w:rsidR="00217E9E" w:rsidRPr="006D22F5"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5</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Съпоставими оферти</w:t>
      </w:r>
      <w:r w:rsidR="00217E9E" w:rsidRPr="006D22F5">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rsidR="00217E9E" w:rsidRDefault="000F6E70"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CF5069">
        <w:rPr>
          <w:rStyle w:val="alcapt2"/>
          <w:rFonts w:ascii="Times New Roman" w:hAnsi="Times New Roman"/>
          <w:color w:val="000000"/>
          <w:sz w:val="24"/>
          <w:szCs w:val="24"/>
        </w:rPr>
        <w:t>6</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Трайни насаждения</w:t>
      </w:r>
      <w:r w:rsidR="00217E9E" w:rsidRPr="006D22F5">
        <w:rPr>
          <w:rFonts w:ascii="Times New Roman" w:hAnsi="Times New Roman" w:cs="Times New Roman"/>
          <w:color w:val="000000"/>
          <w:sz w:val="24"/>
          <w:szCs w:val="24"/>
        </w:rPr>
        <w:t xml:space="preserve">" са 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proofErr w:type="spellStart"/>
      <w:r w:rsidR="00217E9E" w:rsidRPr="006D22F5">
        <w:rPr>
          <w:rFonts w:ascii="Times New Roman" w:hAnsi="Times New Roman" w:cs="Times New Roman"/>
          <w:color w:val="000000"/>
          <w:sz w:val="24"/>
          <w:szCs w:val="24"/>
        </w:rPr>
        <w:t>ягодоплодни</w:t>
      </w:r>
      <w:proofErr w:type="spellEnd"/>
      <w:r w:rsidR="00217E9E" w:rsidRPr="006D22F5">
        <w:rPr>
          <w:rFonts w:ascii="Times New Roman" w:hAnsi="Times New Roman" w:cs="Times New Roman"/>
          <w:color w:val="000000"/>
          <w:sz w:val="24"/>
          <w:szCs w:val="24"/>
        </w:rPr>
        <w:t xml:space="preserve">,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 </w:t>
      </w:r>
    </w:p>
    <w:p w:rsidR="00B47A11" w:rsidRPr="00B47A11" w:rsidRDefault="00B47A11" w:rsidP="00B47A11">
      <w:pPr>
        <w:spacing w:after="0"/>
        <w:ind w:firstLine="480"/>
        <w:jc w:val="both"/>
        <w:rPr>
          <w:rFonts w:ascii="Times New Roman" w:hAnsi="Times New Roman" w:cs="Times New Roman"/>
          <w:color w:val="000000"/>
          <w:sz w:val="24"/>
          <w:szCs w:val="24"/>
        </w:rPr>
      </w:pPr>
      <w:r>
        <w:rPr>
          <w:rFonts w:ascii="Times New Roman" w:hAnsi="Times New Roman" w:cs="Times New Roman"/>
          <w:color w:val="000000"/>
          <w:sz w:val="24"/>
          <w:szCs w:val="24"/>
        </w:rPr>
        <w:t>47. „</w:t>
      </w:r>
      <w:r w:rsidRPr="00B47A11">
        <w:rPr>
          <w:rFonts w:ascii="Times New Roman" w:hAnsi="Times New Roman" w:cs="Times New Roman"/>
          <w:color w:val="FF0000"/>
          <w:sz w:val="24"/>
          <w:szCs w:val="24"/>
        </w:rPr>
        <w:t>Трайни насаждения, засадени с вкоренен по картонажен метод материал</w:t>
      </w:r>
      <w:r w:rsidRPr="00B47A11">
        <w:rPr>
          <w:rFonts w:ascii="Times New Roman" w:hAnsi="Times New Roman" w:cs="Times New Roman"/>
          <w:color w:val="000000"/>
          <w:sz w:val="24"/>
          <w:szCs w:val="24"/>
        </w:rPr>
        <w:t>" са трайни насаждения, засадени с посадъчен материал, който предварително е вкоренен в контейнери от картон или други изкуствени материали.</w:t>
      </w:r>
    </w:p>
    <w:p w:rsidR="00217E9E" w:rsidRPr="006D22F5" w:rsidRDefault="00B47A11" w:rsidP="00CF5069">
      <w:pPr>
        <w:spacing w:after="0"/>
        <w:ind w:firstLine="480"/>
        <w:jc w:val="both"/>
        <w:rPr>
          <w:rFonts w:ascii="Times New Roman" w:hAnsi="Times New Roman" w:cs="Times New Roman"/>
          <w:color w:val="000000"/>
          <w:sz w:val="24"/>
          <w:szCs w:val="24"/>
        </w:rPr>
      </w:pPr>
      <w:r w:rsidRPr="00B47A11">
        <w:rPr>
          <w:rStyle w:val="alcapt2"/>
          <w:rFonts w:ascii="Times New Roman" w:hAnsi="Times New Roman"/>
          <w:i w:val="0"/>
          <w:iCs w:val="0"/>
          <w:color w:val="000000"/>
          <w:sz w:val="24"/>
          <w:szCs w:val="24"/>
        </w:rPr>
        <w:t>48</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Уникален идентификационен номер</w:t>
      </w:r>
      <w:r w:rsidR="00217E9E" w:rsidRPr="006D22F5">
        <w:rPr>
          <w:rFonts w:ascii="Times New Roman" w:hAnsi="Times New Roman" w:cs="Times New Roman"/>
          <w:color w:val="000000"/>
          <w:sz w:val="24"/>
          <w:szCs w:val="24"/>
        </w:rPr>
        <w:t>" е регистрационен номер в ИСАК.</w:t>
      </w:r>
    </w:p>
    <w:p w:rsidR="00217E9E" w:rsidRPr="006D22F5" w:rsidRDefault="00B47A11" w:rsidP="00B47A11">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49</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Услуги, свързани директно със земеделската дейност</w:t>
      </w:r>
      <w:r w:rsidR="00217E9E" w:rsidRPr="006D22F5">
        <w:rPr>
          <w:rFonts w:ascii="Times New Roman" w:hAnsi="Times New Roman" w:cs="Times New Roman"/>
          <w:color w:val="000000"/>
          <w:sz w:val="24"/>
          <w:szCs w:val="24"/>
        </w:rPr>
        <w:t xml:space="preserve">" са 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а)</w:t>
      </w:r>
      <w:r w:rsidRPr="006D22F5">
        <w:rPr>
          <w:rFonts w:ascii="Times New Roman" w:hAnsi="Times New Roman" w:cs="Times New Roman"/>
          <w:color w:val="000000"/>
          <w:sz w:val="24"/>
          <w:szCs w:val="24"/>
        </w:rPr>
        <w:t xml:space="preserve"> свързани с продажбата и/или ремонт и/или наем на земеделска техника; </w:t>
      </w:r>
    </w:p>
    <w:p w:rsidR="00217E9E"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б)</w:t>
      </w:r>
      <w:r w:rsidRPr="006D22F5">
        <w:rPr>
          <w:rFonts w:ascii="Times New Roman" w:hAnsi="Times New Roman" w:cs="Times New Roman"/>
          <w:color w:val="000000"/>
          <w:sz w:val="24"/>
          <w:szCs w:val="24"/>
        </w:rPr>
        <w:t xml:space="preserve">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 </w:t>
      </w:r>
    </w:p>
    <w:p w:rsidR="006D22F5" w:rsidRPr="006D22F5" w:rsidRDefault="00217E9E" w:rsidP="006D22F5">
      <w:pPr>
        <w:spacing w:after="0"/>
        <w:ind w:firstLine="480"/>
        <w:jc w:val="both"/>
        <w:rPr>
          <w:rFonts w:ascii="Times New Roman" w:hAnsi="Times New Roman" w:cs="Times New Roman"/>
          <w:color w:val="000000"/>
          <w:sz w:val="24"/>
          <w:szCs w:val="24"/>
        </w:rPr>
      </w:pPr>
      <w:r w:rsidRPr="006D22F5">
        <w:rPr>
          <w:rStyle w:val="alcapt2"/>
          <w:rFonts w:ascii="Times New Roman" w:hAnsi="Times New Roman"/>
          <w:color w:val="000000"/>
          <w:sz w:val="24"/>
          <w:szCs w:val="24"/>
        </w:rPr>
        <w:t>в)</w:t>
      </w:r>
      <w:r w:rsidRPr="006D22F5">
        <w:rPr>
          <w:rFonts w:ascii="Times New Roman" w:hAnsi="Times New Roman" w:cs="Times New Roman"/>
          <w:color w:val="000000"/>
          <w:sz w:val="24"/>
          <w:szCs w:val="24"/>
        </w:rPr>
        <w:t xml:space="preserve"> свързани с продажбата и съхранението на торове и препарати за растителна защита. </w:t>
      </w:r>
    </w:p>
    <w:p w:rsidR="00217E9E" w:rsidRDefault="00B47A11" w:rsidP="00CF5069">
      <w:pPr>
        <w:spacing w:after="0"/>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50</w:t>
      </w:r>
      <w:r w:rsidR="00217E9E" w:rsidRPr="006D22F5">
        <w:rPr>
          <w:rStyle w:val="alcapt2"/>
          <w:rFonts w:ascii="Times New Roman" w:hAnsi="Times New Roman"/>
          <w:color w:val="000000"/>
          <w:sz w:val="24"/>
          <w:szCs w:val="24"/>
        </w:rPr>
        <w:t>.</w:t>
      </w:r>
      <w:r w:rsidR="00217E9E" w:rsidRPr="006D22F5">
        <w:rPr>
          <w:rFonts w:ascii="Times New Roman" w:hAnsi="Times New Roman" w:cs="Times New Roman"/>
          <w:color w:val="000000"/>
          <w:sz w:val="24"/>
          <w:szCs w:val="24"/>
        </w:rPr>
        <w:t xml:space="preserve"> „</w:t>
      </w:r>
      <w:r w:rsidR="00217E9E" w:rsidRPr="006D22F5">
        <w:rPr>
          <w:rStyle w:val="ldef2"/>
          <w:rFonts w:ascii="Times New Roman" w:hAnsi="Times New Roman"/>
          <w:sz w:val="24"/>
          <w:szCs w:val="24"/>
        </w:rPr>
        <w:t>Частичен отказ за финансиране</w:t>
      </w:r>
      <w:r w:rsidR="00217E9E" w:rsidRPr="006D22F5">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 </w:t>
      </w:r>
    </w:p>
    <w:sectPr w:rsidR="00217E9E" w:rsidSect="006D22F5">
      <w:pgSz w:w="11906" w:h="16838"/>
      <w:pgMar w:top="1417" w:right="849"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1">
    <w15:presenceInfo w15:providerId="None" w15:userId="P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51F2F"/>
    <w:rsid w:val="00024EFA"/>
    <w:rsid w:val="00080BE8"/>
    <w:rsid w:val="000F6E70"/>
    <w:rsid w:val="00126686"/>
    <w:rsid w:val="0013496B"/>
    <w:rsid w:val="00217E9E"/>
    <w:rsid w:val="00264D4B"/>
    <w:rsid w:val="002844CE"/>
    <w:rsid w:val="00305A25"/>
    <w:rsid w:val="003D1781"/>
    <w:rsid w:val="003E4FE3"/>
    <w:rsid w:val="004202F2"/>
    <w:rsid w:val="004A51A7"/>
    <w:rsid w:val="004D0C32"/>
    <w:rsid w:val="004F1793"/>
    <w:rsid w:val="00510D43"/>
    <w:rsid w:val="005F1A51"/>
    <w:rsid w:val="006C0D2B"/>
    <w:rsid w:val="006D22F5"/>
    <w:rsid w:val="00700491"/>
    <w:rsid w:val="00712AB6"/>
    <w:rsid w:val="00750FC6"/>
    <w:rsid w:val="0076171E"/>
    <w:rsid w:val="007D64BD"/>
    <w:rsid w:val="00851F2F"/>
    <w:rsid w:val="00861E8E"/>
    <w:rsid w:val="00862710"/>
    <w:rsid w:val="008A3BB8"/>
    <w:rsid w:val="008A566D"/>
    <w:rsid w:val="00943114"/>
    <w:rsid w:val="00975288"/>
    <w:rsid w:val="009900B0"/>
    <w:rsid w:val="00A93786"/>
    <w:rsid w:val="00AB0AE6"/>
    <w:rsid w:val="00B45181"/>
    <w:rsid w:val="00B47A11"/>
    <w:rsid w:val="00B655EB"/>
    <w:rsid w:val="00C1171D"/>
    <w:rsid w:val="00C20330"/>
    <w:rsid w:val="00C74457"/>
    <w:rsid w:val="00C9597E"/>
    <w:rsid w:val="00C97052"/>
    <w:rsid w:val="00CA7745"/>
    <w:rsid w:val="00CF5069"/>
    <w:rsid w:val="00D04BDF"/>
    <w:rsid w:val="00D07AE7"/>
    <w:rsid w:val="00D13D48"/>
    <w:rsid w:val="00DC5843"/>
    <w:rsid w:val="00E6270F"/>
    <w:rsid w:val="00EC1786"/>
    <w:rsid w:val="00F32143"/>
    <w:rsid w:val="00F53BCC"/>
    <w:rsid w:val="00F829F2"/>
    <w:rsid w:val="00F97204"/>
    <w:rsid w:val="00F97C68"/>
    <w:rsid w:val="00FA06F5"/>
    <w:rsid w:val="00FA7F9A"/>
    <w:rsid w:val="00FB5A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character" w:styleId="a5">
    <w:name w:val="annotation reference"/>
    <w:basedOn w:val="a0"/>
    <w:uiPriority w:val="99"/>
    <w:semiHidden/>
    <w:unhideWhenUsed/>
    <w:rsid w:val="00EC1786"/>
    <w:rPr>
      <w:sz w:val="16"/>
      <w:szCs w:val="16"/>
    </w:rPr>
  </w:style>
  <w:style w:type="paragraph" w:styleId="a6">
    <w:name w:val="annotation text"/>
    <w:basedOn w:val="a"/>
    <w:link w:val="a7"/>
    <w:uiPriority w:val="99"/>
    <w:semiHidden/>
    <w:unhideWhenUsed/>
    <w:rsid w:val="00EC1786"/>
    <w:pPr>
      <w:spacing w:line="240" w:lineRule="auto"/>
    </w:pPr>
    <w:rPr>
      <w:sz w:val="20"/>
      <w:szCs w:val="20"/>
    </w:rPr>
  </w:style>
  <w:style w:type="character" w:customStyle="1" w:styleId="a7">
    <w:name w:val="Текст на коментар Знак"/>
    <w:basedOn w:val="a0"/>
    <w:link w:val="a6"/>
    <w:uiPriority w:val="99"/>
    <w:semiHidden/>
    <w:rsid w:val="00EC1786"/>
    <w:rPr>
      <w:sz w:val="20"/>
      <w:szCs w:val="20"/>
    </w:rPr>
  </w:style>
  <w:style w:type="paragraph" w:styleId="a8">
    <w:name w:val="annotation subject"/>
    <w:basedOn w:val="a6"/>
    <w:next w:val="a6"/>
    <w:link w:val="a9"/>
    <w:uiPriority w:val="99"/>
    <w:semiHidden/>
    <w:unhideWhenUsed/>
    <w:rsid w:val="00EC1786"/>
    <w:rPr>
      <w:b/>
      <w:bCs/>
    </w:rPr>
  </w:style>
  <w:style w:type="character" w:customStyle="1" w:styleId="a9">
    <w:name w:val="Предмет на коментар Знак"/>
    <w:basedOn w:val="a7"/>
    <w:link w:val="a8"/>
    <w:uiPriority w:val="99"/>
    <w:semiHidden/>
    <w:rsid w:val="00EC1786"/>
    <w:rPr>
      <w:b/>
      <w:bCs/>
      <w:sz w:val="20"/>
      <w:szCs w:val="20"/>
    </w:rPr>
  </w:style>
  <w:style w:type="paragraph" w:styleId="aa">
    <w:name w:val="Normal (Web)"/>
    <w:basedOn w:val="a"/>
    <w:uiPriority w:val="99"/>
    <w:semiHidden/>
    <w:unhideWhenUsed/>
    <w:rsid w:val="00264D4B"/>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b">
    <w:name w:val="Strong"/>
    <w:basedOn w:val="a0"/>
    <w:uiPriority w:val="22"/>
    <w:qFormat/>
    <w:rsid w:val="00264D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0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83371-0FEA-4BA7-9C7A-DFBA17BE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Pages>
  <Words>3501</Words>
  <Characters>21639</Characters>
  <Application>Microsoft Office Word</Application>
  <DocSecurity>0</DocSecurity>
  <Lines>503</Lines>
  <Paragraphs>276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Plamen Chingarov</cp:lastModifiedBy>
  <cp:revision>39</cp:revision>
  <dcterms:created xsi:type="dcterms:W3CDTF">2018-05-11T15:55:00Z</dcterms:created>
  <dcterms:modified xsi:type="dcterms:W3CDTF">2020-02-03T15:43:00Z</dcterms:modified>
</cp:coreProperties>
</file>